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4C46B" w14:textId="784B08F4" w:rsidR="00F20E36" w:rsidRDefault="00F20E36" w:rsidP="00F20E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BA7F6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902F0B" w:rsidRPr="00902F0B">
        <w:rPr>
          <w:b/>
          <w:bCs/>
          <w:i/>
          <w:iCs/>
          <w:sz w:val="24"/>
          <w:szCs w:val="24"/>
        </w:rPr>
        <w:t>R2-2301434</w:t>
      </w:r>
    </w:p>
    <w:p w14:paraId="468ACCA6" w14:textId="77777777" w:rsidR="00BA7F65" w:rsidRDefault="00BA7F65" w:rsidP="00BA7F65">
      <w:pPr>
        <w:pStyle w:val="CRCoverPage"/>
        <w:outlineLvl w:val="0"/>
        <w:rPr>
          <w:b/>
          <w:noProof/>
          <w:sz w:val="24"/>
        </w:rPr>
      </w:pPr>
      <w:bookmarkStart w:id="14" w:name="_Hlk124761912"/>
      <w:r w:rsidRPr="00304A24">
        <w:rPr>
          <w:rFonts w:cs="Arial"/>
          <w:b/>
          <w:color w:val="000000"/>
          <w:kern w:val="2"/>
          <w:sz w:val="24"/>
        </w:rPr>
        <w:t>Athens, Greece, 27th February – 3rd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0E36" w14:paraId="73792FCA" w14:textId="77777777" w:rsidTr="008939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4"/>
          <w:p w14:paraId="0CE2CA57" w14:textId="77777777" w:rsidR="00F20E36" w:rsidRDefault="00F20E36" w:rsidP="008939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20E36" w14:paraId="14E1B30F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B3D77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0E36" w14:paraId="3B3A2705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EFC1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2462FCE" w14:textId="77777777" w:rsidTr="00893922">
        <w:tc>
          <w:tcPr>
            <w:tcW w:w="142" w:type="dxa"/>
            <w:tcBorders>
              <w:left w:val="single" w:sz="4" w:space="0" w:color="auto"/>
            </w:tcBorders>
          </w:tcPr>
          <w:p w14:paraId="40F7BFC9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55B1B" w14:textId="60DF7D3A" w:rsidR="00F20E36" w:rsidRPr="00410371" w:rsidRDefault="00CD5806" w:rsidP="00893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0E36">
                <w:rPr>
                  <w:b/>
                  <w:noProof/>
                  <w:sz w:val="28"/>
                </w:rPr>
                <w:t>3</w:t>
              </w:r>
              <w:r w:rsidR="008A73B0">
                <w:rPr>
                  <w:b/>
                  <w:noProof/>
                  <w:sz w:val="28"/>
                </w:rPr>
                <w:t>7</w:t>
              </w:r>
              <w:r w:rsidR="00F20E36">
                <w:rPr>
                  <w:b/>
                  <w:noProof/>
                  <w:sz w:val="28"/>
                </w:rPr>
                <w:t>.3</w:t>
              </w:r>
            </w:fldSimple>
            <w:r w:rsidR="008A73B0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460519E3" w14:textId="77777777" w:rsidR="00F20E36" w:rsidRDefault="00F20E36" w:rsidP="008939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EF5B3" w14:textId="6D038560" w:rsidR="00F20E36" w:rsidRPr="00410371" w:rsidRDefault="002C15EA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0413</w:t>
            </w:r>
          </w:p>
        </w:tc>
        <w:tc>
          <w:tcPr>
            <w:tcW w:w="709" w:type="dxa"/>
          </w:tcPr>
          <w:p w14:paraId="54E4C4DE" w14:textId="77777777" w:rsidR="00F20E36" w:rsidRDefault="00F20E36" w:rsidP="008939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61679D" w14:textId="5C501E38" w:rsidR="00F20E36" w:rsidRPr="00410371" w:rsidRDefault="005D6086" w:rsidP="008939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ED0F29D" w14:textId="77777777" w:rsidR="00F20E36" w:rsidRDefault="00F20E36" w:rsidP="008939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F83F2F" w14:textId="0F17450B" w:rsidR="00F20E36" w:rsidRPr="00410371" w:rsidRDefault="00CD5806" w:rsidP="008939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0E3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9CD938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3265202" w14:textId="77777777" w:rsidTr="008939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4D25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36A34007" w14:textId="77777777" w:rsidTr="008939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2500F9" w14:textId="77777777" w:rsidR="00F20E36" w:rsidRPr="00F25D98" w:rsidRDefault="00F20E36" w:rsidP="008939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0E36" w14:paraId="28A2D2D7" w14:textId="77777777" w:rsidTr="00893922">
        <w:tc>
          <w:tcPr>
            <w:tcW w:w="9641" w:type="dxa"/>
            <w:gridSpan w:val="9"/>
          </w:tcPr>
          <w:p w14:paraId="2FDC11C7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7F49E4" w14:textId="77777777" w:rsidR="00F20E36" w:rsidRDefault="00F20E36" w:rsidP="00F20E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0E36" w14:paraId="547FFA66" w14:textId="77777777" w:rsidTr="00893922">
        <w:tc>
          <w:tcPr>
            <w:tcW w:w="2835" w:type="dxa"/>
          </w:tcPr>
          <w:p w14:paraId="734263C0" w14:textId="77777777" w:rsidR="00F20E36" w:rsidRDefault="00F20E36" w:rsidP="008939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F9B83B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1D9677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FD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00CF97" w14:textId="192B0815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28BDA7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009BCB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65725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06B44" w14:textId="3D4A4798" w:rsidR="00F20E36" w:rsidRDefault="00735D80" w:rsidP="008939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0E12" w14:textId="77777777" w:rsidR="00F20E36" w:rsidRDefault="00F20E36" w:rsidP="00F20E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0E36" w14:paraId="52C4E0F0" w14:textId="77777777" w:rsidTr="00893922">
        <w:tc>
          <w:tcPr>
            <w:tcW w:w="9640" w:type="dxa"/>
            <w:gridSpan w:val="11"/>
          </w:tcPr>
          <w:p w14:paraId="7F469B6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ECC1377" w14:textId="77777777" w:rsidTr="008939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63046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EC82" w14:textId="14060FBF" w:rsidR="00F20E36" w:rsidRDefault="008A73B0" w:rsidP="00893922">
            <w:pPr>
              <w:pStyle w:val="CRCoverPage"/>
              <w:spacing w:after="0"/>
              <w:ind w:left="100"/>
              <w:rPr>
                <w:noProof/>
              </w:rPr>
            </w:pPr>
            <w:r w:rsidRPr="008A73B0">
              <w:t>Correction of Note in NR-DL-PRS-</w:t>
            </w:r>
            <w:proofErr w:type="spellStart"/>
            <w:r w:rsidRPr="008A73B0">
              <w:t>AssistanceData</w:t>
            </w:r>
            <w:proofErr w:type="spellEnd"/>
            <w:r w:rsidRPr="008A73B0">
              <w:t xml:space="preserve"> field descriptions</w:t>
            </w:r>
          </w:p>
        </w:tc>
      </w:tr>
      <w:tr w:rsidR="00F20E36" w14:paraId="540BDF6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461386B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3BCB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80B87D9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6870062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269AB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20E36" w14:paraId="5ED95130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2D677057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D91A5" w14:textId="77777777" w:rsidR="00F20E36" w:rsidRDefault="00CD5806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0E36">
                <w:rPr>
                  <w:noProof/>
                </w:rPr>
                <w:t>R2</w:t>
              </w:r>
            </w:fldSimple>
          </w:p>
        </w:tc>
      </w:tr>
      <w:tr w:rsidR="00F20E36" w14:paraId="5EB52FB1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520C8E2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B667B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1036E0B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67F38831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BCB96A" w14:textId="093D369D" w:rsidR="00F20E36" w:rsidRDefault="00C632F5" w:rsidP="00C632F5">
            <w:pPr>
              <w:pStyle w:val="CRCoverPage"/>
              <w:spacing w:after="0"/>
              <w:rPr>
                <w:noProof/>
              </w:rPr>
            </w:pPr>
            <w:r>
              <w:t xml:space="preserve"> 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21C36A" w14:textId="77777777" w:rsidR="00F20E36" w:rsidRDefault="00F20E36" w:rsidP="008939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52A448" w14:textId="77777777" w:rsidR="00F20E36" w:rsidRDefault="00F20E36" w:rsidP="008939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31C8" w14:textId="14994F06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73B0">
              <w:t>3</w:t>
            </w:r>
            <w:r>
              <w:t>-</w:t>
            </w:r>
            <w:r w:rsidR="008A73B0">
              <w:t>02</w:t>
            </w:r>
            <w:r>
              <w:t>-</w:t>
            </w:r>
            <w:r w:rsidR="008A73B0">
              <w:t>17</w:t>
            </w:r>
          </w:p>
        </w:tc>
      </w:tr>
      <w:tr w:rsidR="00F20E36" w14:paraId="364065B5" w14:textId="77777777" w:rsidTr="00893922">
        <w:tc>
          <w:tcPr>
            <w:tcW w:w="1843" w:type="dxa"/>
            <w:tcBorders>
              <w:left w:val="single" w:sz="4" w:space="0" w:color="auto"/>
            </w:tcBorders>
          </w:tcPr>
          <w:p w14:paraId="3BA1722A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A58AC0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8CB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2A5ED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856354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E958CBB" w14:textId="77777777" w:rsidTr="008939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AA293" w14:textId="77777777" w:rsidR="00F20E36" w:rsidRDefault="00F20E36" w:rsidP="008939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8BC8BA" w14:textId="36EBE00D" w:rsidR="00F20E36" w:rsidRDefault="002605C0" w:rsidP="008939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A073EA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BCADF" w14:textId="77777777" w:rsidR="00F20E36" w:rsidRDefault="00F20E36" w:rsidP="008939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2B850" w14:textId="77777777" w:rsidR="00F20E36" w:rsidRDefault="00CD5806" w:rsidP="008939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20E36">
                <w:rPr>
                  <w:noProof/>
                </w:rPr>
                <w:t>Rel-17</w:t>
              </w:r>
            </w:fldSimple>
          </w:p>
        </w:tc>
      </w:tr>
      <w:tr w:rsidR="00F20E36" w14:paraId="311A61D2" w14:textId="77777777" w:rsidTr="008939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E08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67CD41" w14:textId="77777777" w:rsidR="00F20E36" w:rsidRDefault="00F20E36" w:rsidP="008939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3A0178" w14:textId="77777777" w:rsidR="00F20E36" w:rsidRDefault="00F20E36" w:rsidP="008939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71DAE" w14:textId="77777777" w:rsidR="00F20E36" w:rsidRPr="007C2097" w:rsidRDefault="00F20E36" w:rsidP="008939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20E36" w14:paraId="66261B1B" w14:textId="77777777" w:rsidTr="00893922">
        <w:tc>
          <w:tcPr>
            <w:tcW w:w="1843" w:type="dxa"/>
          </w:tcPr>
          <w:p w14:paraId="5C278550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22799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34BE4998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AC4D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7D4D1" w14:textId="0015A816" w:rsidR="0046501A" w:rsidRDefault="008A73B0" w:rsidP="00465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note should not reflect a normative text as per the 3GPP TR 21.801 drafting rule. </w:t>
            </w:r>
            <w:r w:rsidR="0046501A">
              <w:rPr>
                <w:noProof/>
              </w:rPr>
              <w:t>“</w:t>
            </w:r>
            <w:r w:rsidR="0046501A">
              <w:t xml:space="preserve">Informative </w:t>
            </w:r>
            <w:r w:rsidR="0046501A" w:rsidRPr="00F97E82">
              <w:rPr>
                <w:rFonts w:ascii="Helvetica" w:hAnsi="Helvetica"/>
              </w:rPr>
              <w:t>elements shall not contain normative content</w:t>
            </w:r>
            <w:r w:rsidR="0046501A">
              <w:rPr>
                <w:noProof/>
              </w:rPr>
              <w:t>”</w:t>
            </w:r>
          </w:p>
          <w:p w14:paraId="16957B53" w14:textId="77777777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642930" w14:textId="5D2B5C93" w:rsidR="008A73B0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shall behvaiour is associated with normative text. </w:t>
            </w:r>
            <w:r w:rsidR="008A73B0">
              <w:rPr>
                <w:noProof/>
              </w:rPr>
              <w:t xml:space="preserve">In </w:t>
            </w:r>
            <w:r>
              <w:rPr>
                <w:noProof/>
              </w:rPr>
              <w:t xml:space="preserve">below </w:t>
            </w:r>
            <w:r w:rsidR="008A73B0">
              <w:rPr>
                <w:noProof/>
              </w:rPr>
              <w:t xml:space="preserve">field description </w:t>
            </w:r>
            <w:r>
              <w:rPr>
                <w:noProof/>
              </w:rPr>
              <w:t xml:space="preserve">however the informative note has a shall requirement. </w:t>
            </w:r>
          </w:p>
          <w:p w14:paraId="11DAA378" w14:textId="57A574FB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E04312" w14:textId="77777777" w:rsidR="0046501A" w:rsidRPr="00972DE9" w:rsidRDefault="0046501A" w:rsidP="0046501A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72DE9">
              <w:rPr>
                <w:b/>
                <w:bCs/>
                <w:i/>
                <w:iCs/>
                <w:noProof/>
              </w:rPr>
              <w:t>nr-DL-PRS-SFN0-Offset</w:t>
            </w:r>
          </w:p>
          <w:p w14:paraId="2179FA88" w14:textId="77777777" w:rsidR="0046501A" w:rsidRPr="00972DE9" w:rsidRDefault="0046501A" w:rsidP="0046501A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972DE9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5F8D09F2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972DE9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40C38140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ab/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27424327" w14:textId="77777777" w:rsidR="0046501A" w:rsidRPr="00972DE9" w:rsidRDefault="0046501A" w:rsidP="0046501A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972DE9">
              <w:rPr>
                <w:snapToGrid w:val="0"/>
              </w:rPr>
              <w:t>-</w:t>
            </w: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972DE9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972DE9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3416ECE9" w14:textId="77777777" w:rsidR="0046501A" w:rsidRPr="00972DE9" w:rsidRDefault="0046501A" w:rsidP="0046501A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72DE9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The offset corresponds to the number of full subframes counted from the beginning of a subframe #0 of the assistance data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972DE9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972DE9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972DE9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185ABF6" w14:textId="6E8B73E5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  <w:r w:rsidRPr="00972DE9">
              <w:t>NOTE:</w:t>
            </w:r>
            <w:r w:rsidRPr="00972DE9">
              <w:tab/>
              <w:t xml:space="preserve">The location server shall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  <w:p w14:paraId="6F8DFA0A" w14:textId="450CA9CB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0CB1F85F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1EB8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2BCC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44D686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21507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D701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947F" w14:textId="6C8A8A5B" w:rsidR="00F20E36" w:rsidRDefault="0046501A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shall is changed to should</w:t>
            </w:r>
          </w:p>
          <w:p w14:paraId="48AA8ED3" w14:textId="4496899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0850E5" w14:textId="512ADAF6" w:rsidR="0046501A" w:rsidRDefault="0046501A" w:rsidP="0046501A">
            <w:pPr>
              <w:pStyle w:val="CRCoverPage"/>
              <w:spacing w:after="0"/>
              <w:ind w:left="100"/>
              <w:rPr>
                <w:noProof/>
              </w:rPr>
            </w:pPr>
            <w:r w:rsidRPr="00972DE9">
              <w:t>NOTE:</w:t>
            </w:r>
            <w:r w:rsidRPr="00972DE9">
              <w:tab/>
              <w:t>The location server sh</w:t>
            </w:r>
            <w:r>
              <w:t>ould</w:t>
            </w:r>
            <w:r w:rsidRPr="00972DE9">
              <w:t xml:space="preserve"> set the value in accordance with the defined search window for the target device using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t xml:space="preserve"> and </w:t>
            </w:r>
            <w:r w:rsidRPr="00972DE9">
              <w:rPr>
                <w:i/>
                <w:iCs/>
              </w:rPr>
              <w:t>nr-DL-PRS-</w:t>
            </w:r>
            <w:proofErr w:type="spellStart"/>
            <w:r w:rsidRPr="00972DE9">
              <w:rPr>
                <w:i/>
                <w:iCs/>
              </w:rPr>
              <w:t>ExpectedRSTD</w:t>
            </w:r>
            <w:proofErr w:type="spellEnd"/>
            <w:r w:rsidRPr="00972DE9">
              <w:rPr>
                <w:i/>
                <w:iCs/>
              </w:rPr>
              <w:t>-Uncertainty</w:t>
            </w:r>
            <w:r w:rsidRPr="00972DE9">
              <w:t>.</w:t>
            </w:r>
          </w:p>
          <w:p w14:paraId="5E292DDC" w14:textId="77777777" w:rsidR="0046501A" w:rsidRDefault="0046501A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360174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29FF2" w14:textId="77777777" w:rsidR="00F20E36" w:rsidRDefault="00F20E36" w:rsidP="0089392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1D1EFAD5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NR-DC</w:t>
            </w:r>
            <w:r>
              <w:t xml:space="preserve"> </w:t>
            </w:r>
          </w:p>
          <w:p w14:paraId="488970D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BBB533B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C74D7D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D18E7E" w14:textId="0EE8EFAE" w:rsidR="00F20E36" w:rsidRPr="0046501A" w:rsidRDefault="0046501A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6501A">
              <w:rPr>
                <w:noProof/>
              </w:rPr>
              <w:t>Only impacts NW. No UE impact.</w:t>
            </w:r>
          </w:p>
          <w:p w14:paraId="435443C0" w14:textId="77777777" w:rsidR="00F20E36" w:rsidRDefault="00F20E36" w:rsidP="008939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78A045F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14:paraId="51F0B414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5779B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A75AA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64B3F296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93B62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A7E975" w14:textId="413CAFF6" w:rsidR="00F20E36" w:rsidRDefault="00150C9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Violation of 3GPP drafting rule</w:t>
            </w:r>
          </w:p>
        </w:tc>
      </w:tr>
      <w:tr w:rsidR="00F20E36" w14:paraId="0F635828" w14:textId="77777777" w:rsidTr="00893922">
        <w:tc>
          <w:tcPr>
            <w:tcW w:w="2694" w:type="dxa"/>
            <w:gridSpan w:val="2"/>
          </w:tcPr>
          <w:p w14:paraId="666E5076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11B541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AA35522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9AC54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4FC64" w14:textId="2D5F755D" w:rsidR="00F20E36" w:rsidRDefault="00150C99" w:rsidP="008939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F20E36" w14:paraId="5FA23B28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5B3CC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CF66A8" w14:textId="77777777" w:rsidR="00F20E36" w:rsidRDefault="00F20E36" w:rsidP="008939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0E36" w14:paraId="054DB6EA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45EB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3B0D6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53C77F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195776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3D1B51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0E36" w14:paraId="2F9D4EF1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E33C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03F6C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E0F25" w14:textId="32ADC4D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7AA0C" w14:textId="77777777" w:rsidR="00F20E36" w:rsidRDefault="00F20E36" w:rsidP="008939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3839F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2BAA4462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A47C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030B2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91E97" w14:textId="53BD081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75F7F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76068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4398679B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E2BD5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4681D" w14:textId="77777777" w:rsidR="00F20E36" w:rsidRDefault="00F20E36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0B034A" w14:textId="12FD7ABF" w:rsidR="00F20E36" w:rsidRDefault="0046501A" w:rsidP="008939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8A1729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73B3C" w14:textId="77777777" w:rsidR="00F20E36" w:rsidRDefault="00F20E36" w:rsidP="008939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0E36" w14:paraId="151F37E5" w14:textId="77777777" w:rsidTr="008939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B740F" w14:textId="77777777" w:rsidR="00F20E36" w:rsidRDefault="00F20E36" w:rsidP="008939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0399E" w14:textId="77777777" w:rsidR="00F20E36" w:rsidRDefault="00F20E36" w:rsidP="00893922">
            <w:pPr>
              <w:pStyle w:val="CRCoverPage"/>
              <w:spacing w:after="0"/>
              <w:rPr>
                <w:noProof/>
              </w:rPr>
            </w:pPr>
          </w:p>
        </w:tc>
      </w:tr>
      <w:tr w:rsidR="00F20E36" w14:paraId="69D5E507" w14:textId="77777777" w:rsidTr="008939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B00955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2E41D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0E36" w:rsidRPr="008863B9" w14:paraId="21CEF13F" w14:textId="77777777" w:rsidTr="008939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03C19" w14:textId="77777777" w:rsidR="00F20E36" w:rsidRPr="008863B9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5CE7" w14:textId="77777777" w:rsidR="00F20E36" w:rsidRPr="008863B9" w:rsidRDefault="00F20E36" w:rsidP="008939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0E36" w14:paraId="43B5A2E3" w14:textId="77777777" w:rsidTr="008939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9C3DF" w14:textId="77777777" w:rsidR="00F20E36" w:rsidRDefault="00F20E36" w:rsidP="008939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C0E83" w14:textId="77777777" w:rsidR="00F20E36" w:rsidRDefault="00F20E36" w:rsidP="008939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713C8355" w14:textId="77777777" w:rsidR="001C21D2" w:rsidRDefault="001C21D2" w:rsidP="00F20E36">
      <w:pPr>
        <w:pStyle w:val="CRCoverPage"/>
        <w:spacing w:after="0"/>
        <w:rPr>
          <w:noProof/>
          <w:sz w:val="8"/>
          <w:szCs w:val="8"/>
        </w:rPr>
        <w:sectPr w:rsidR="001C21D2" w:rsidSect="001C21D2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2A36BC80" w14:textId="1AF1458D" w:rsidR="00F20E36" w:rsidRDefault="00F20E36" w:rsidP="00F20E36">
      <w:pPr>
        <w:pStyle w:val="CRCoverPage"/>
        <w:spacing w:after="0"/>
        <w:rPr>
          <w:noProof/>
          <w:sz w:val="8"/>
          <w:szCs w:val="8"/>
        </w:rPr>
      </w:pPr>
    </w:p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BD31DC6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FE18609" w14:textId="09DFF96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06F1704" w14:textId="70D2DC4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772F710" w14:textId="77777777" w:rsidR="0046501A" w:rsidRPr="00972DE9" w:rsidRDefault="0046501A" w:rsidP="0046501A">
      <w:pPr>
        <w:pStyle w:val="Heading3"/>
      </w:pPr>
      <w:bookmarkStart w:id="16" w:name="_Toc27765178"/>
      <w:bookmarkStart w:id="17" w:name="_Toc37680845"/>
      <w:bookmarkStart w:id="18" w:name="_Toc46486416"/>
      <w:bookmarkStart w:id="19" w:name="_Toc52546761"/>
      <w:bookmarkStart w:id="20" w:name="_Toc52547291"/>
      <w:bookmarkStart w:id="21" w:name="_Toc52547821"/>
      <w:bookmarkStart w:id="22" w:name="_Toc52548351"/>
      <w:bookmarkStart w:id="23" w:name="_Toc124534283"/>
      <w:r w:rsidRPr="00972DE9">
        <w:t>6.4.3</w:t>
      </w:r>
      <w:r w:rsidRPr="00972DE9">
        <w:tab/>
        <w:t>Common NR Positioning</w:t>
      </w:r>
      <w:bookmarkEnd w:id="16"/>
      <w:r w:rsidRPr="00972DE9">
        <w:t xml:space="preserve"> Information Elements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707D16F9" w14:textId="77777777" w:rsidR="0046501A" w:rsidRPr="00972DE9" w:rsidRDefault="0046501A" w:rsidP="0046501A">
      <w:pPr>
        <w:pStyle w:val="Heading4"/>
      </w:pPr>
      <w:bookmarkStart w:id="24" w:name="_Toc124534284"/>
      <w:r w:rsidRPr="00972DE9">
        <w:t>–</w:t>
      </w:r>
      <w:r w:rsidRPr="00972DE9">
        <w:tab/>
      </w:r>
      <w:proofErr w:type="spellStart"/>
      <w:r w:rsidRPr="00972DE9">
        <w:rPr>
          <w:i/>
        </w:rPr>
        <w:t>AreaID-CellList</w:t>
      </w:r>
      <w:bookmarkEnd w:id="24"/>
      <w:proofErr w:type="spellEnd"/>
    </w:p>
    <w:p w14:paraId="09E73975" w14:textId="77777777" w:rsidR="0046501A" w:rsidRPr="00972DE9" w:rsidRDefault="0046501A" w:rsidP="0046501A">
      <w:pPr>
        <w:keepLines/>
        <w:rPr>
          <w:noProof/>
        </w:rPr>
      </w:pPr>
      <w:r w:rsidRPr="00972DE9">
        <w:t xml:space="preserve">The IE </w:t>
      </w:r>
      <w:proofErr w:type="spellStart"/>
      <w:r w:rsidRPr="00972DE9">
        <w:rPr>
          <w:i/>
        </w:rPr>
        <w:t>AreaID-CellList</w:t>
      </w:r>
      <w:proofErr w:type="spellEnd"/>
      <w:r w:rsidRPr="00972DE9">
        <w:rPr>
          <w:noProof/>
        </w:rPr>
        <w:t xml:space="preserve"> </w:t>
      </w:r>
      <w:r w:rsidRPr="00972DE9">
        <w:rPr>
          <w:snapToGrid w:val="0"/>
        </w:rPr>
        <w:t>provides the NR Cell-IDs</w:t>
      </w:r>
      <w:r w:rsidRPr="00972DE9">
        <w:t xml:space="preserve"> of the TRPs belonging to a particular network area where the associated assistance data are valid.</w:t>
      </w:r>
    </w:p>
    <w:p w14:paraId="0C9524A3" w14:textId="50AB436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544A2A0" w14:textId="451FAB6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AE0201" w14:textId="77777777" w:rsidR="001C21D2" w:rsidRPr="00B47C1B" w:rsidRDefault="001C21D2" w:rsidP="001C21D2">
      <w:pPr>
        <w:pStyle w:val="Heading5"/>
        <w:rPr>
          <w:rFonts w:eastAsia="MS Mincho"/>
          <w:b/>
        </w:rPr>
      </w:pPr>
      <w:r w:rsidRPr="00EC7C3C">
        <w:rPr>
          <w:rFonts w:eastAsia="MS Mincho"/>
          <w:b/>
          <w:highlight w:val="yellow"/>
        </w:rPr>
        <w:t>&lt;Skip Unmodified changes&gt;</w:t>
      </w:r>
    </w:p>
    <w:p w14:paraId="7626F29A" w14:textId="4F35FBC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507CDB0" w14:textId="776ACA1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6D745BE" w14:textId="1B9B7A3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BC20CB7" w14:textId="77777777" w:rsidR="0004519F" w:rsidRPr="0004519F" w:rsidRDefault="0004519F" w:rsidP="0004519F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E6E8433" w14:textId="77777777" w:rsidR="0004519F" w:rsidRPr="0004519F" w:rsidRDefault="0004519F" w:rsidP="0004519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5" w:name="_Toc46486419"/>
      <w:bookmarkStart w:id="26" w:name="_Toc52546764"/>
      <w:bookmarkStart w:id="27" w:name="_Toc52547294"/>
      <w:bookmarkStart w:id="28" w:name="_Toc52547824"/>
      <w:bookmarkStart w:id="29" w:name="_Toc52548354"/>
      <w:bookmarkStart w:id="30" w:name="_Toc124534293"/>
      <w:r w:rsidRPr="0004519F">
        <w:rPr>
          <w:rFonts w:ascii="Arial" w:hAnsi="Arial"/>
          <w:sz w:val="24"/>
        </w:rPr>
        <w:t>–</w:t>
      </w:r>
      <w:r w:rsidRPr="0004519F">
        <w:rPr>
          <w:rFonts w:ascii="Arial" w:hAnsi="Arial"/>
          <w:sz w:val="24"/>
        </w:rPr>
        <w:tab/>
      </w:r>
      <w:r w:rsidRPr="0004519F">
        <w:rPr>
          <w:rFonts w:ascii="Arial" w:hAnsi="Arial"/>
          <w:i/>
          <w:sz w:val="24"/>
        </w:rPr>
        <w:t>NR-DL-PRS-</w:t>
      </w:r>
      <w:proofErr w:type="spellStart"/>
      <w:r w:rsidRPr="0004519F">
        <w:rPr>
          <w:rFonts w:ascii="Arial" w:hAnsi="Arial"/>
          <w:i/>
          <w:sz w:val="24"/>
        </w:rPr>
        <w:t>AssistanceData</w:t>
      </w:r>
      <w:bookmarkEnd w:id="25"/>
      <w:bookmarkEnd w:id="26"/>
      <w:bookmarkEnd w:id="27"/>
      <w:bookmarkEnd w:id="28"/>
      <w:bookmarkEnd w:id="29"/>
      <w:bookmarkEnd w:id="30"/>
      <w:proofErr w:type="spellEnd"/>
    </w:p>
    <w:p w14:paraId="60D26973" w14:textId="77777777" w:rsidR="0004519F" w:rsidRPr="0004519F" w:rsidRDefault="0004519F" w:rsidP="0004519F">
      <w:pPr>
        <w:keepLines/>
        <w:overflowPunct/>
        <w:autoSpaceDE/>
        <w:autoSpaceDN/>
        <w:adjustRightInd/>
        <w:textAlignment w:val="auto"/>
        <w:rPr>
          <w:lang w:eastAsia="en-US"/>
        </w:rPr>
      </w:pPr>
      <w:r w:rsidRPr="0004519F">
        <w:rPr>
          <w:lang w:eastAsia="en-US"/>
        </w:rPr>
        <w:t xml:space="preserve">The IE </w:t>
      </w:r>
      <w:r w:rsidRPr="0004519F">
        <w:rPr>
          <w:i/>
          <w:lang w:eastAsia="en-US"/>
        </w:rPr>
        <w:t>NR-DL-PRS-</w:t>
      </w:r>
      <w:proofErr w:type="spellStart"/>
      <w:r w:rsidRPr="0004519F">
        <w:rPr>
          <w:i/>
          <w:lang w:eastAsia="en-US"/>
        </w:rPr>
        <w:t>AssistanceData</w:t>
      </w:r>
      <w:proofErr w:type="spellEnd"/>
      <w:r w:rsidRPr="0004519F">
        <w:rPr>
          <w:i/>
          <w:lang w:eastAsia="en-US"/>
        </w:rPr>
        <w:t xml:space="preserve"> </w:t>
      </w:r>
      <w:r w:rsidRPr="0004519F">
        <w:rPr>
          <w:noProof/>
          <w:lang w:eastAsia="en-US"/>
        </w:rPr>
        <w:t>is</w:t>
      </w:r>
      <w:r w:rsidRPr="0004519F">
        <w:rPr>
          <w:lang w:eastAsia="en-US"/>
        </w:rPr>
        <w:t xml:space="preserve"> used by the location server to provide DL-PRS assistance data.</w:t>
      </w:r>
    </w:p>
    <w:p w14:paraId="03244137" w14:textId="77777777" w:rsidR="0004519F" w:rsidRPr="0004519F" w:rsidRDefault="0004519F" w:rsidP="000451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en-US"/>
        </w:rPr>
      </w:pPr>
      <w:r w:rsidRPr="0004519F">
        <w:rPr>
          <w:lang w:eastAsia="en-GB"/>
        </w:rPr>
        <w:t>NOTE 1:</w:t>
      </w:r>
      <w:r w:rsidRPr="0004519F">
        <w:rPr>
          <w:lang w:eastAsia="en-GB"/>
        </w:rPr>
        <w:tab/>
      </w:r>
      <w:r w:rsidRPr="0004519F">
        <w:rPr>
          <w:lang w:eastAsia="en-US"/>
        </w:rPr>
        <w:t xml:space="preserve">The location server should include at least one TRP for which the SFN can be obtained by the target device, </w:t>
      </w:r>
      <w:proofErr w:type="gramStart"/>
      <w:r w:rsidRPr="0004519F">
        <w:rPr>
          <w:lang w:eastAsia="en-US"/>
        </w:rPr>
        <w:t>e.g.</w:t>
      </w:r>
      <w:proofErr w:type="gramEnd"/>
      <w:r w:rsidRPr="0004519F">
        <w:rPr>
          <w:lang w:eastAsia="en-US"/>
        </w:rPr>
        <w:t xml:space="preserve"> the serving TRP.</w:t>
      </w:r>
    </w:p>
    <w:p w14:paraId="20E685B1" w14:textId="77777777" w:rsidR="0004519F" w:rsidRPr="0004519F" w:rsidRDefault="0004519F" w:rsidP="000451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04519F">
        <w:rPr>
          <w:lang w:eastAsia="en-US"/>
        </w:rPr>
        <w:t>NOTE 2:</w:t>
      </w:r>
      <w:r w:rsidRPr="0004519F">
        <w:rPr>
          <w:lang w:eastAsia="en-US"/>
        </w:rPr>
        <w:tab/>
        <w:t xml:space="preserve">The </w:t>
      </w:r>
      <w:r w:rsidRPr="0004519F">
        <w:rPr>
          <w:i/>
          <w:iCs/>
          <w:snapToGrid w:val="0"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ReferenceInfo</w:t>
      </w:r>
      <w:proofErr w:type="spellEnd"/>
      <w:r w:rsidRPr="0004519F">
        <w:rPr>
          <w:snapToGrid w:val="0"/>
          <w:lang w:eastAsia="en-US"/>
        </w:rPr>
        <w:t xml:space="preserve"> defines the </w:t>
      </w:r>
      <w:r w:rsidRPr="0004519F">
        <w:rPr>
          <w:lang w:eastAsia="ko-KR"/>
        </w:rPr>
        <w:t>"</w:t>
      </w:r>
      <w:r w:rsidRPr="0004519F">
        <w:rPr>
          <w:snapToGrid w:val="0"/>
          <w:lang w:eastAsia="en-US"/>
        </w:rPr>
        <w:t>assistance data reference</w:t>
      </w:r>
      <w:r w:rsidRPr="0004519F">
        <w:rPr>
          <w:lang w:eastAsia="ko-KR"/>
        </w:rPr>
        <w:t xml:space="preserve">" TRP whose DL-PRS configuration is included in </w:t>
      </w:r>
      <w:r w:rsidRPr="0004519F">
        <w:rPr>
          <w:i/>
          <w:iCs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AssistanceDataList</w:t>
      </w:r>
      <w:proofErr w:type="spellEnd"/>
      <w:r w:rsidRPr="0004519F">
        <w:rPr>
          <w:snapToGrid w:val="0"/>
          <w:lang w:eastAsia="en-US"/>
        </w:rPr>
        <w:t xml:space="preserve">. The </w:t>
      </w:r>
      <w:r w:rsidRPr="0004519F">
        <w:rPr>
          <w:i/>
          <w:iCs/>
          <w:snapToGrid w:val="0"/>
          <w:lang w:eastAsia="en-US"/>
        </w:rPr>
        <w:t>nr-DL-PRS-SFN0-Offset's</w:t>
      </w:r>
      <w:r w:rsidRPr="0004519F">
        <w:rPr>
          <w:snapToGrid w:val="0"/>
          <w:lang w:eastAsia="en-US"/>
        </w:rPr>
        <w:t xml:space="preserve"> and </w:t>
      </w:r>
      <w:r w:rsidRPr="0004519F">
        <w:rPr>
          <w:i/>
          <w:iCs/>
          <w:snapToGrid w:val="0"/>
          <w:lang w:eastAsia="en-US"/>
        </w:rPr>
        <w:t>nr-DL</w:t>
      </w:r>
      <w:r w:rsidRPr="0004519F">
        <w:rPr>
          <w:i/>
          <w:iCs/>
          <w:lang w:eastAsia="en-US"/>
        </w:rPr>
        <w:t>-PRS-</w:t>
      </w:r>
      <w:proofErr w:type="spellStart"/>
      <w:r w:rsidRPr="0004519F">
        <w:rPr>
          <w:i/>
          <w:iCs/>
          <w:lang w:eastAsia="en-US"/>
        </w:rPr>
        <w:t>expectedRSTD's</w:t>
      </w:r>
      <w:proofErr w:type="spellEnd"/>
      <w:r w:rsidRPr="0004519F">
        <w:rPr>
          <w:lang w:eastAsia="en-US"/>
        </w:rPr>
        <w:t xml:space="preserve"> in </w:t>
      </w:r>
      <w:r w:rsidRPr="0004519F">
        <w:rPr>
          <w:i/>
          <w:iCs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AssistanceDataList</w:t>
      </w:r>
      <w:proofErr w:type="spellEnd"/>
      <w:r w:rsidRPr="0004519F">
        <w:rPr>
          <w:lang w:eastAsia="en-US"/>
        </w:rPr>
        <w:t xml:space="preserve"> are provided relative to the </w:t>
      </w:r>
      <w:r w:rsidRPr="0004519F">
        <w:rPr>
          <w:lang w:eastAsia="ko-KR"/>
        </w:rPr>
        <w:t>"</w:t>
      </w:r>
      <w:r w:rsidRPr="0004519F">
        <w:rPr>
          <w:snapToGrid w:val="0"/>
          <w:lang w:eastAsia="en-US"/>
        </w:rPr>
        <w:t>assistance data reference</w:t>
      </w:r>
      <w:r w:rsidRPr="0004519F">
        <w:rPr>
          <w:lang w:eastAsia="ko-KR"/>
        </w:rPr>
        <w:t>" TRP.</w:t>
      </w:r>
    </w:p>
    <w:p w14:paraId="46A39F4F" w14:textId="77777777" w:rsidR="0004519F" w:rsidRPr="0004519F" w:rsidRDefault="0004519F" w:rsidP="000451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04519F">
        <w:rPr>
          <w:lang w:eastAsia="ko-KR"/>
        </w:rPr>
        <w:t>NOTE 3:</w:t>
      </w:r>
      <w:r w:rsidRPr="0004519F">
        <w:rPr>
          <w:lang w:eastAsia="ko-KR"/>
        </w:rPr>
        <w:tab/>
        <w:t xml:space="preserve">The network signals a value of zero for the </w:t>
      </w:r>
      <w:r w:rsidRPr="0004519F">
        <w:rPr>
          <w:i/>
          <w:iCs/>
          <w:lang w:eastAsia="ko-KR"/>
        </w:rPr>
        <w:t>nr-DL-PRS-SFN0-Offset</w:t>
      </w:r>
      <w:r w:rsidRPr="0004519F">
        <w:rPr>
          <w:lang w:eastAsia="ko-KR"/>
        </w:rPr>
        <w:t xml:space="preserve">, </w:t>
      </w:r>
      <w:r w:rsidRPr="0004519F">
        <w:rPr>
          <w:i/>
          <w:iCs/>
          <w:lang w:eastAsia="ko-KR"/>
        </w:rPr>
        <w:t>nr-DL-PRS-</w:t>
      </w:r>
      <w:proofErr w:type="spellStart"/>
      <w:r w:rsidRPr="0004519F">
        <w:rPr>
          <w:i/>
          <w:iCs/>
          <w:lang w:eastAsia="ko-KR"/>
        </w:rPr>
        <w:t>expectedRSTD</w:t>
      </w:r>
      <w:proofErr w:type="spellEnd"/>
      <w:r w:rsidRPr="0004519F">
        <w:rPr>
          <w:lang w:eastAsia="ko-KR"/>
        </w:rPr>
        <w:t xml:space="preserve">, and </w:t>
      </w:r>
      <w:r w:rsidRPr="0004519F">
        <w:rPr>
          <w:i/>
          <w:iCs/>
          <w:lang w:eastAsia="ko-KR"/>
        </w:rPr>
        <w:t>nr-DL-PRS-</w:t>
      </w:r>
      <w:proofErr w:type="spellStart"/>
      <w:r w:rsidRPr="0004519F">
        <w:rPr>
          <w:i/>
          <w:iCs/>
          <w:lang w:eastAsia="ko-KR"/>
        </w:rPr>
        <w:t>expectedRSTD</w:t>
      </w:r>
      <w:proofErr w:type="spellEnd"/>
      <w:r w:rsidRPr="0004519F">
        <w:rPr>
          <w:i/>
          <w:iCs/>
          <w:lang w:eastAsia="ko-KR"/>
        </w:rPr>
        <w:t>-uncertainty</w:t>
      </w:r>
      <w:r w:rsidRPr="0004519F">
        <w:rPr>
          <w:lang w:eastAsia="ko-KR"/>
        </w:rPr>
        <w:t xml:space="preserve"> of the "assistance data reference" TRP in </w:t>
      </w:r>
      <w:r w:rsidRPr="0004519F">
        <w:rPr>
          <w:i/>
          <w:iCs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AssistanceDataList</w:t>
      </w:r>
      <w:proofErr w:type="spellEnd"/>
      <w:r w:rsidRPr="0004519F">
        <w:rPr>
          <w:lang w:eastAsia="ko-KR"/>
        </w:rPr>
        <w:t>.</w:t>
      </w:r>
    </w:p>
    <w:p w14:paraId="0E237989" w14:textId="77777777" w:rsidR="0004519F" w:rsidRPr="0004519F" w:rsidRDefault="0004519F" w:rsidP="0004519F">
      <w:pPr>
        <w:keepLines/>
        <w:overflowPunct/>
        <w:autoSpaceDE/>
        <w:autoSpaceDN/>
        <w:adjustRightInd/>
        <w:ind w:left="1135" w:hanging="851"/>
        <w:textAlignment w:val="auto"/>
        <w:rPr>
          <w:lang w:eastAsia="ko-KR"/>
        </w:rPr>
      </w:pPr>
      <w:r w:rsidRPr="0004519F">
        <w:rPr>
          <w:lang w:eastAsia="ko-KR"/>
        </w:rPr>
        <w:t>NOTE 4:</w:t>
      </w:r>
      <w:r w:rsidRPr="0004519F">
        <w:rPr>
          <w:lang w:eastAsia="ko-KR"/>
        </w:rPr>
        <w:tab/>
        <w:t xml:space="preserve">For NR DL-TDOA positioning (see clause 6.5.10) the </w:t>
      </w:r>
      <w:r w:rsidRPr="0004519F">
        <w:rPr>
          <w:i/>
          <w:iCs/>
          <w:snapToGrid w:val="0"/>
          <w:lang w:eastAsia="en-US"/>
        </w:rPr>
        <w:t>nr-DL-PRS-</w:t>
      </w:r>
      <w:proofErr w:type="spellStart"/>
      <w:r w:rsidRPr="0004519F">
        <w:rPr>
          <w:i/>
          <w:iCs/>
          <w:snapToGrid w:val="0"/>
          <w:lang w:eastAsia="en-US"/>
        </w:rPr>
        <w:t>ReferenceInfo</w:t>
      </w:r>
      <w:proofErr w:type="spellEnd"/>
      <w:r w:rsidRPr="0004519F">
        <w:rPr>
          <w:snapToGrid w:val="0"/>
          <w:lang w:eastAsia="en-US"/>
        </w:rPr>
        <w:t xml:space="preserve"> defines also the requested </w:t>
      </w:r>
      <w:r w:rsidRPr="0004519F">
        <w:rPr>
          <w:lang w:eastAsia="ko-KR"/>
        </w:rPr>
        <w:t>"</w:t>
      </w:r>
      <w:r w:rsidRPr="0004519F">
        <w:rPr>
          <w:snapToGrid w:val="0"/>
          <w:lang w:eastAsia="en-US"/>
        </w:rPr>
        <w:t>RSTD reference</w:t>
      </w:r>
      <w:r w:rsidRPr="0004519F">
        <w:rPr>
          <w:lang w:eastAsia="ko-KR"/>
        </w:rPr>
        <w:t>".</w:t>
      </w:r>
    </w:p>
    <w:p w14:paraId="01FA3C76" w14:textId="77777777" w:rsidR="0004519F" w:rsidRPr="0004519F" w:rsidRDefault="0004519F" w:rsidP="0004519F">
      <w:pPr>
        <w:overflowPunct/>
        <w:autoSpaceDE/>
        <w:autoSpaceDN/>
        <w:adjustRightInd/>
        <w:textAlignment w:val="auto"/>
        <w:rPr>
          <w:lang w:eastAsia="en-US"/>
        </w:rPr>
      </w:pPr>
      <w:r w:rsidRPr="0004519F">
        <w:rPr>
          <w:lang w:eastAsia="en-US"/>
        </w:rPr>
        <w:t xml:space="preserve">For DL-PRS processing, the LPP layer may inform lower layers to start performing DL-PRS measurements and provide to lower layers the information about the location of DL-PRS, </w:t>
      </w:r>
      <w:proofErr w:type="gramStart"/>
      <w:r w:rsidRPr="0004519F">
        <w:rPr>
          <w:lang w:eastAsia="en-US"/>
        </w:rPr>
        <w:t>e.g.</w:t>
      </w:r>
      <w:proofErr w:type="gramEnd"/>
      <w:r w:rsidRPr="0004519F">
        <w:rPr>
          <w:lang w:eastAsia="en-US"/>
        </w:rPr>
        <w:t xml:space="preserve"> DL-PRS-</w:t>
      </w:r>
      <w:proofErr w:type="spellStart"/>
      <w:r w:rsidRPr="0004519F">
        <w:rPr>
          <w:lang w:eastAsia="en-US"/>
        </w:rPr>
        <w:t>PointA</w:t>
      </w:r>
      <w:proofErr w:type="spellEnd"/>
      <w:r w:rsidRPr="0004519F">
        <w:rPr>
          <w:lang w:eastAsia="en-US"/>
        </w:rPr>
        <w:t xml:space="preserve">, DL-PRS Positioning </w:t>
      </w:r>
      <w:r w:rsidRPr="0004519F">
        <w:rPr>
          <w:noProof/>
          <w:lang w:eastAsia="zh-CN"/>
        </w:rPr>
        <w:t>occasion information</w:t>
      </w:r>
      <w:r w:rsidRPr="0004519F">
        <w:rPr>
          <w:lang w:eastAsia="en-US"/>
        </w:rPr>
        <w:t>.</w:t>
      </w:r>
    </w:p>
    <w:p w14:paraId="77EE3D7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-- ASN1START</w:t>
      </w:r>
    </w:p>
    <w:p w14:paraId="09B95D8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7458CF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NR-DL-PRS-AssistanceData-r16 ::= SEQUENCE {</w:t>
      </w:r>
    </w:p>
    <w:p w14:paraId="323D847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nr-DL-PRS-ReferenceInfo</w:t>
      </w:r>
      <w:r w:rsidRPr="0004519F">
        <w:rPr>
          <w:rFonts w:ascii="Courier New" w:hAnsi="Courier New"/>
          <w:noProof/>
          <w:sz w:val="16"/>
          <w:lang w:eastAsia="en-US"/>
        </w:rPr>
        <w:t>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DL-PRS-ID-Info-r16,</w:t>
      </w:r>
    </w:p>
    <w:p w14:paraId="7D0EE36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nr-DL-PRS-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AssistanceDataList</w:t>
      </w:r>
      <w:r w:rsidRPr="0004519F">
        <w:rPr>
          <w:rFonts w:ascii="Courier New" w:hAnsi="Courier New"/>
          <w:noProof/>
          <w:sz w:val="16"/>
          <w:lang w:eastAsia="en-US"/>
        </w:rPr>
        <w:t>-r16</w:t>
      </w:r>
      <w:r w:rsidRPr="0004519F">
        <w:rPr>
          <w:rFonts w:ascii="Courier New" w:hAnsi="Courier New"/>
          <w:noProof/>
          <w:sz w:val="16"/>
          <w:lang w:eastAsia="en-US"/>
        </w:rPr>
        <w:tab/>
        <w:t>SEQUENCE (SIZE (1..nrMaxFreqLayers-r16)) OF</w:t>
      </w:r>
    </w:p>
    <w:p w14:paraId="3F36C607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04519F">
        <w:rPr>
          <w:rFonts w:ascii="Courier New" w:hAnsi="Courier New"/>
          <w:noProof/>
          <w:sz w:val="16"/>
          <w:lang w:eastAsia="en-US"/>
        </w:rPr>
        <w:t>-r16,</w:t>
      </w:r>
    </w:p>
    <w:p w14:paraId="3357CBB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SEQUENCE (SIZE (1..nrMaxTRPs-r16)) OF</w:t>
      </w:r>
    </w:p>
    <w:p w14:paraId="4A2E144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NR-SSB-Config-r16</w:t>
      </w:r>
      <w:r w:rsidRPr="0004519F">
        <w:rPr>
          <w:rFonts w:ascii="Courier New" w:hAnsi="Courier New"/>
          <w:noProof/>
          <w:sz w:val="16"/>
          <w:lang w:eastAsia="en-US"/>
        </w:rPr>
        <w:tab/>
        <w:t>OPTIONAL,</w:t>
      </w:r>
      <w:r w:rsidRPr="0004519F">
        <w:rPr>
          <w:rFonts w:ascii="Courier New" w:hAnsi="Courier New"/>
          <w:noProof/>
          <w:sz w:val="16"/>
          <w:lang w:eastAsia="en-US"/>
        </w:rPr>
        <w:tab/>
        <w:t>-- Need ON</w:t>
      </w:r>
    </w:p>
    <w:p w14:paraId="64CCAC8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1B0299F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4DDA89E7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3E93A95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NR-DL-PRS-AssistanceDataPerFreq</w:t>
      </w:r>
      <w:r w:rsidRPr="0004519F">
        <w:rPr>
          <w:rFonts w:ascii="Courier New" w:hAnsi="Courier New"/>
          <w:noProof/>
          <w:sz w:val="16"/>
          <w:lang w:eastAsia="en-US"/>
        </w:rPr>
        <w:t>-r16 ::= SEQUENCE {</w:t>
      </w:r>
    </w:p>
    <w:p w14:paraId="357953E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nr-DL-PRS-PositioningFrequencyLayer-r16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</w:p>
    <w:p w14:paraId="0A947C5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NR-DL-PRS-PositioningFrequencyLayer-r16,</w:t>
      </w:r>
    </w:p>
    <w:p w14:paraId="7D73E58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nr-DL-PRS-AssistanceDataPerFreq-r16</w:t>
      </w:r>
      <w:r w:rsidRPr="0004519F">
        <w:rPr>
          <w:rFonts w:ascii="Courier New" w:hAnsi="Courier New"/>
          <w:noProof/>
          <w:sz w:val="16"/>
          <w:lang w:eastAsia="en-US"/>
        </w:rPr>
        <w:t xml:space="preserve"> SEQUENCE (SIZE (1..nrMaxTRPsPerFreq-r16)) OF</w:t>
      </w:r>
    </w:p>
    <w:p w14:paraId="6238916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04519F">
        <w:rPr>
          <w:rFonts w:ascii="Courier New" w:hAnsi="Courier New"/>
          <w:noProof/>
          <w:sz w:val="16"/>
          <w:lang w:eastAsia="en-US"/>
        </w:rPr>
        <w:t>-r16,</w:t>
      </w:r>
    </w:p>
    <w:p w14:paraId="2F2E1878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...</w:t>
      </w:r>
    </w:p>
    <w:p w14:paraId="166D9275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0498445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08242B3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NR-DL-PRS-AssistanceDataPerTRP</w:t>
      </w:r>
      <w:r w:rsidRPr="0004519F">
        <w:rPr>
          <w:rFonts w:ascii="Courier New" w:hAnsi="Courier New"/>
          <w:noProof/>
          <w:sz w:val="16"/>
          <w:lang w:eastAsia="en-US"/>
        </w:rPr>
        <w:t>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 xml:space="preserve"> ::= SEQUENCE {</w:t>
      </w:r>
    </w:p>
    <w:p w14:paraId="0045B45C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>dl-PRS-ID-r16</w:t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(0..255),</w:t>
      </w:r>
    </w:p>
    <w:p w14:paraId="0D24CD0C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nr-PhysCellID-r16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NR-PhysCellID-r16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7DAEB8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nr-CellGlobalID-r16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NCGI-r15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048960D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nr-ARFCN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ARFCN-ValueNR-r15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2553D585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NR-DL-PRS-SFN0-Offset-r16,</w:t>
      </w:r>
    </w:p>
    <w:p w14:paraId="1C330D8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lastRenderedPageBreak/>
        <w:tab/>
        <w:t>nr-DL</w:t>
      </w:r>
      <w:r w:rsidRPr="0004519F">
        <w:rPr>
          <w:rFonts w:ascii="Courier New" w:hAnsi="Courier New"/>
          <w:noProof/>
          <w:sz w:val="16"/>
          <w:lang w:eastAsia="en-US"/>
        </w:rPr>
        <w:t>-PRS-ExpectedRSTD-r16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INTEGER (-3841..3841),</w:t>
      </w:r>
    </w:p>
    <w:p w14:paraId="6D9A04EC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nr-DL-PRS-ExpectedRSTD-Uncertainty-r16</w:t>
      </w:r>
    </w:p>
    <w:p w14:paraId="48BBC3A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>INTEGER (0..246),</w:t>
      </w:r>
    </w:p>
    <w:p w14:paraId="664CAE8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</w:t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  <w:t>NR-DL-PRS-Info-r16,</w:t>
      </w:r>
    </w:p>
    <w:p w14:paraId="26D1913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...,</w:t>
      </w:r>
    </w:p>
    <w:p w14:paraId="50BBFE8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[[</w:t>
      </w:r>
    </w:p>
    <w:p w14:paraId="57219428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prs-OnlyTP-r16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ENUMERATED { true }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OPTIONAL</w:t>
      </w:r>
      <w:r w:rsidRPr="0004519F">
        <w:rPr>
          <w:rFonts w:ascii="Courier New" w:hAnsi="Courier New"/>
          <w:noProof/>
          <w:sz w:val="16"/>
          <w:lang w:eastAsia="en-US"/>
        </w:rPr>
        <w:tab/>
        <w:t>-- Need ON</w:t>
      </w:r>
      <w:r w:rsidRPr="0004519F">
        <w:rPr>
          <w:rFonts w:ascii="Courier New" w:hAnsi="Courier New"/>
          <w:noProof/>
          <w:sz w:val="16"/>
          <w:lang w:eastAsia="en-US"/>
        </w:rPr>
        <w:tab/>
      </w:r>
    </w:p>
    <w:p w14:paraId="3E3DA51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]],</w:t>
      </w:r>
    </w:p>
    <w:p w14:paraId="5DF22B2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[[</w:t>
      </w:r>
    </w:p>
    <w:p w14:paraId="2E6F71C8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nr-DL-PRS-ExpectedAoD-or-AoA-r17</w:t>
      </w:r>
    </w:p>
    <w:p w14:paraId="046CD8F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NR-DL-PRS-ExpectedAoD-or-AoA-r17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-- Need ON</w:t>
      </w:r>
    </w:p>
    <w:p w14:paraId="5ECCC80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]]</w:t>
      </w:r>
    </w:p>
    <w:p w14:paraId="7123CE1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05A68F7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61D9AD5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NR-DL-PRS-PositioningFrequencyLayer-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 xml:space="preserve">r16 </w:t>
      </w:r>
      <w:r w:rsidRPr="0004519F">
        <w:rPr>
          <w:rFonts w:ascii="Courier New" w:hAnsi="Courier New"/>
          <w:noProof/>
          <w:sz w:val="16"/>
          <w:lang w:eastAsia="en-US"/>
        </w:rPr>
        <w:t>::= SEQUENCE {</w:t>
      </w:r>
    </w:p>
    <w:p w14:paraId="76DC4496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dl-PRS-SubcarrierSpacing-r16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ENUMERATED {kHz15, kHz30, kHz60, kHz120, ...},</w:t>
      </w:r>
    </w:p>
    <w:p w14:paraId="7B40281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dl-PRS-ResourceBandwidth-r16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(1..63),</w:t>
      </w:r>
    </w:p>
    <w:p w14:paraId="674F3FC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val="sv-SE"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>dl-PRS-StartPRB-r16</w:t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  <w:t>INTEGER (0..2176),</w:t>
      </w:r>
    </w:p>
    <w:p w14:paraId="664F1A32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>dl-PRS-PointA-r16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ARFCN-ValueNR-r15,</w:t>
      </w:r>
    </w:p>
    <w:p w14:paraId="03ACED00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  <w:t>dl-PRS-CombSizeN-r16</w:t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ab/>
        <w:t>ENUMERATED {n2, n4, n6, n12, ...},</w:t>
      </w:r>
    </w:p>
    <w:p w14:paraId="1C0CBDA4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dl-PRS-CyclicPrefix-r16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ENUMERATED {normal, extended, ...},</w:t>
      </w:r>
    </w:p>
    <w:p w14:paraId="2FD40F9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...</w:t>
      </w:r>
    </w:p>
    <w:p w14:paraId="7567444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15B481D7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48E5C163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NR-DL-PRS-SFN0-Offset-r16 ::= SEQUENCE {</w:t>
      </w:r>
    </w:p>
    <w:p w14:paraId="3138DA38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>sfn-Offset-r16</w:t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  <w:t>INTEGER (0..1023),</w:t>
      </w:r>
    </w:p>
    <w:p w14:paraId="6D18555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sv-SE" w:eastAsia="en-US"/>
        </w:rPr>
      </w:pPr>
      <w:r w:rsidRPr="0004519F">
        <w:rPr>
          <w:rFonts w:ascii="Courier New" w:hAnsi="Courier New"/>
          <w:noProof/>
          <w:sz w:val="16"/>
          <w:lang w:val="sv-SE" w:eastAsia="en-US"/>
        </w:rPr>
        <w:tab/>
        <w:t>integerSubframeOffset-r16</w:t>
      </w: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val="sv-SE" w:eastAsia="en-US"/>
        </w:rPr>
        <w:tab/>
        <w:t>INTEGER (0..9),</w:t>
      </w:r>
    </w:p>
    <w:p w14:paraId="598F7B0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val="sv-SE" w:eastAsia="en-US"/>
        </w:rPr>
        <w:tab/>
      </w:r>
      <w:r w:rsidRPr="0004519F">
        <w:rPr>
          <w:rFonts w:ascii="Courier New" w:hAnsi="Courier New"/>
          <w:noProof/>
          <w:sz w:val="16"/>
          <w:lang w:eastAsia="en-US"/>
        </w:rPr>
        <w:t>...</w:t>
      </w:r>
    </w:p>
    <w:p w14:paraId="70703FE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}</w:t>
      </w:r>
    </w:p>
    <w:p w14:paraId="1D50FBE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46DDA01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NR-DL-PRS-ExpectedAoD-or-AoA-r17 ::= CHOICE {</w:t>
      </w:r>
    </w:p>
    <w:p w14:paraId="3F5483C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expectedAoD-r17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284F4953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expectedDL-AzimuthAoD-r17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(0..359),</w:t>
      </w:r>
    </w:p>
    <w:p w14:paraId="04BCB033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expectedDL-AzimuthAoD-Unc-r17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(0..60)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 -- Need OP</w:t>
      </w:r>
    </w:p>
    <w:p w14:paraId="55C04D1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expectedDL-ZenithAoD-r17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(0..180),</w:t>
      </w:r>
    </w:p>
    <w:p w14:paraId="4D5A973E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expectedDL-ZenithAoD-Unc-r17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(0..30)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  -- Need OP</w:t>
      </w:r>
    </w:p>
    <w:p w14:paraId="2768F33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},</w:t>
      </w:r>
    </w:p>
    <w:p w14:paraId="0047B96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expectedAoA-r17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SEQUENCE {</w:t>
      </w:r>
    </w:p>
    <w:p w14:paraId="5AA0B39B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expectedDL-AzimuthAoA-r17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(0..359),</w:t>
      </w:r>
    </w:p>
    <w:p w14:paraId="62171F91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expectedDL-AzimuthAoA-Unc-r17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(0..60)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OPTIONAL, -- Need OP</w:t>
      </w:r>
    </w:p>
    <w:p w14:paraId="2C22F93C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expectedDL-ZenithAoA-r17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 (0..180),</w:t>
      </w:r>
    </w:p>
    <w:p w14:paraId="54C03A6D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expectedDL-ZenithAoA-Unc-r17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INTEGER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(0..30)</w:t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OPTIONAL  -- Need OP</w:t>
      </w:r>
    </w:p>
    <w:p w14:paraId="6D8E5A4F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</w:r>
      <w:r w:rsidRPr="0004519F">
        <w:rPr>
          <w:rFonts w:ascii="Courier New" w:hAnsi="Courier New"/>
          <w:noProof/>
          <w:snapToGrid w:val="0"/>
          <w:sz w:val="16"/>
          <w:lang w:eastAsia="en-US"/>
        </w:rPr>
        <w:tab/>
        <w:t>}</w:t>
      </w:r>
    </w:p>
    <w:p w14:paraId="092B8C6D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  <w:r w:rsidRPr="0004519F">
        <w:rPr>
          <w:rFonts w:ascii="Courier New" w:hAnsi="Courier New"/>
          <w:noProof/>
          <w:snapToGrid w:val="0"/>
          <w:sz w:val="16"/>
          <w:lang w:eastAsia="en-US"/>
        </w:rPr>
        <w:t>}</w:t>
      </w:r>
    </w:p>
    <w:p w14:paraId="66B6F1A9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napToGrid w:val="0"/>
          <w:sz w:val="16"/>
          <w:lang w:eastAsia="en-US"/>
        </w:rPr>
      </w:pPr>
    </w:p>
    <w:p w14:paraId="1361C5DA" w14:textId="77777777" w:rsidR="0004519F" w:rsidRPr="0004519F" w:rsidRDefault="0004519F" w:rsidP="00045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04519F">
        <w:rPr>
          <w:rFonts w:ascii="Courier New" w:hAnsi="Courier New"/>
          <w:noProof/>
          <w:sz w:val="16"/>
          <w:lang w:eastAsia="en-US"/>
        </w:rPr>
        <w:t>-- ASN1STOP</w:t>
      </w:r>
    </w:p>
    <w:p w14:paraId="28EFED6D" w14:textId="77777777" w:rsidR="0004519F" w:rsidRPr="0004519F" w:rsidRDefault="0004519F" w:rsidP="0004519F">
      <w:pPr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4519F" w:rsidRPr="0004519F" w14:paraId="5F3D4E33" w14:textId="77777777" w:rsidTr="001F1D64">
        <w:trPr>
          <w:cantSplit/>
          <w:tblHeader/>
        </w:trPr>
        <w:tc>
          <w:tcPr>
            <w:tcW w:w="9639" w:type="dxa"/>
          </w:tcPr>
          <w:p w14:paraId="17742F0A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en-US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 xml:space="preserve">NR-DL-PRS-AssistanceData </w:t>
            </w:r>
            <w:r w:rsidRPr="0004519F">
              <w:rPr>
                <w:rFonts w:ascii="Arial" w:hAnsi="Arial"/>
                <w:b/>
                <w:iCs/>
                <w:noProof/>
                <w:sz w:val="18"/>
                <w:lang w:eastAsia="en-US"/>
              </w:rPr>
              <w:t>field descriptions</w:t>
            </w:r>
          </w:p>
        </w:tc>
      </w:tr>
      <w:tr w:rsidR="0004519F" w:rsidRPr="0004519F" w14:paraId="0E6B500D" w14:textId="77777777" w:rsidTr="001F1D64">
        <w:trPr>
          <w:cantSplit/>
        </w:trPr>
        <w:tc>
          <w:tcPr>
            <w:tcW w:w="9639" w:type="dxa"/>
          </w:tcPr>
          <w:p w14:paraId="4DEDE3E0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nr-DL-PRS-ReferenceInfo</w:t>
            </w:r>
          </w:p>
          <w:p w14:paraId="3A4BF10D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bCs/>
                <w:iCs/>
                <w:noProof/>
                <w:sz w:val="18"/>
                <w:szCs w:val="18"/>
                <w:lang w:eastAsia="en-US"/>
              </w:rPr>
              <w:t>This field specifies the IDs of the assistance data reference TRP.</w:t>
            </w:r>
          </w:p>
        </w:tc>
      </w:tr>
      <w:tr w:rsidR="0004519F" w:rsidRPr="0004519F" w14:paraId="6B12B1A9" w14:textId="77777777" w:rsidTr="001F1D64">
        <w:trPr>
          <w:cantSplit/>
        </w:trPr>
        <w:tc>
          <w:tcPr>
            <w:tcW w:w="9639" w:type="dxa"/>
          </w:tcPr>
          <w:p w14:paraId="45EAAB69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56BEA6D2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04519F" w:rsidRPr="0004519F" w14:paraId="059873B2" w14:textId="77777777" w:rsidTr="001F1D64">
        <w:trPr>
          <w:cantSplit/>
        </w:trPr>
        <w:tc>
          <w:tcPr>
            <w:tcW w:w="9639" w:type="dxa"/>
          </w:tcPr>
          <w:p w14:paraId="47368566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11A86E34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szCs w:val="18"/>
                <w:lang w:eastAsia="zh-CN"/>
              </w:rPr>
              <w:t>This field specifies the SSB configuration of the TRPs.</w:t>
            </w:r>
          </w:p>
        </w:tc>
      </w:tr>
      <w:tr w:rsidR="0004519F" w:rsidRPr="0004519F" w14:paraId="40DC1F9D" w14:textId="77777777" w:rsidTr="001F1D64">
        <w:trPr>
          <w:cantSplit/>
        </w:trPr>
        <w:tc>
          <w:tcPr>
            <w:tcW w:w="9639" w:type="dxa"/>
          </w:tcPr>
          <w:p w14:paraId="449B2CFC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101997AA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lang w:eastAsia="zh-CN"/>
              </w:rPr>
              <w:t xml:space="preserve">This field specifies the Positioning Frequency Layer for the </w:t>
            </w:r>
            <w:r w:rsidRPr="0004519F">
              <w:rPr>
                <w:rFonts w:ascii="Arial" w:hAnsi="Arial"/>
                <w:i/>
                <w:iCs/>
                <w:snapToGrid w:val="0"/>
                <w:sz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iCs/>
                <w:snapToGrid w:val="0"/>
                <w:sz w:val="18"/>
                <w:lang w:eastAsia="en-US"/>
              </w:rPr>
              <w:t>AssistanceDataPerFreq</w:t>
            </w:r>
            <w:proofErr w:type="spellEnd"/>
            <w:r w:rsidRPr="0004519F">
              <w:rPr>
                <w:rFonts w:ascii="Arial" w:hAnsi="Arial"/>
                <w:snapToGrid w:val="0"/>
                <w:sz w:val="18"/>
                <w:lang w:eastAsia="en-US"/>
              </w:rPr>
              <w:t xml:space="preserve"> field</w:t>
            </w:r>
            <w:r w:rsidRPr="0004519F">
              <w:rPr>
                <w:rFonts w:ascii="Arial" w:hAnsi="Arial"/>
                <w:noProof/>
                <w:sz w:val="18"/>
                <w:lang w:eastAsia="zh-CN"/>
              </w:rPr>
              <w:t>.</w:t>
            </w:r>
          </w:p>
        </w:tc>
      </w:tr>
      <w:tr w:rsidR="0004519F" w:rsidRPr="0004519F" w14:paraId="1F5E040A" w14:textId="77777777" w:rsidTr="001F1D64">
        <w:trPr>
          <w:cantSplit/>
        </w:trPr>
        <w:tc>
          <w:tcPr>
            <w:tcW w:w="9639" w:type="dxa"/>
          </w:tcPr>
          <w:p w14:paraId="57B58F1E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6B405DDE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04519F" w:rsidRPr="0004519F" w14:paraId="6076C672" w14:textId="77777777" w:rsidTr="001F1D64">
        <w:trPr>
          <w:cantSplit/>
        </w:trPr>
        <w:tc>
          <w:tcPr>
            <w:tcW w:w="9639" w:type="dxa"/>
          </w:tcPr>
          <w:p w14:paraId="74CDA6CE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10852F5D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04519F" w:rsidRPr="0004519F" w14:paraId="1C7FCEB5" w14:textId="77777777" w:rsidTr="001F1D64">
        <w:trPr>
          <w:cantSplit/>
        </w:trPr>
        <w:tc>
          <w:tcPr>
            <w:tcW w:w="9639" w:type="dxa"/>
          </w:tcPr>
          <w:p w14:paraId="47A7DE14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</w:t>
            </w:r>
            <w:proofErr w:type="spellStart"/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PhysCellID</w:t>
            </w:r>
            <w:proofErr w:type="spellEnd"/>
          </w:p>
          <w:p w14:paraId="0DFF76DE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sz w:val="18"/>
                <w:lang w:eastAsia="en-US"/>
              </w:rPr>
              <w:t xml:space="preserve">This field specifies the physical cell identity of the </w:t>
            </w:r>
            <w:r w:rsidRPr="0004519F">
              <w:rPr>
                <w:rFonts w:ascii="Arial" w:hAnsi="Arial"/>
                <w:snapToGrid w:val="0"/>
                <w:sz w:val="18"/>
                <w:lang w:eastAsia="en-US"/>
              </w:rPr>
              <w:t>TRP</w:t>
            </w:r>
            <w:r w:rsidRPr="0004519F">
              <w:rPr>
                <w:rFonts w:ascii="Arial" w:hAnsi="Arial"/>
                <w:sz w:val="18"/>
                <w:lang w:eastAsia="en-US"/>
              </w:rPr>
              <w:t xml:space="preserve">. When the field </w:t>
            </w:r>
            <w:r w:rsidRPr="0004519F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04519F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04519F" w:rsidRPr="0004519F" w14:paraId="79D2664C" w14:textId="77777777" w:rsidTr="001F1D64">
        <w:trPr>
          <w:cantSplit/>
        </w:trPr>
        <w:tc>
          <w:tcPr>
            <w:tcW w:w="9639" w:type="dxa"/>
          </w:tcPr>
          <w:p w14:paraId="6E29C819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  <w:t>nr-CellGlobalID</w:t>
            </w:r>
          </w:p>
          <w:p w14:paraId="53EE58D3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lang w:eastAsia="en-US"/>
              </w:rPr>
              <w:t xml:space="preserve">This field specifies the </w:t>
            </w:r>
            <w:r w:rsidRPr="0004519F">
              <w:rPr>
                <w:rFonts w:ascii="Arial" w:hAnsi="Arial"/>
                <w:sz w:val="18"/>
                <w:lang w:eastAsia="en-US"/>
              </w:rPr>
              <w:t xml:space="preserve">NCGI, the globally unique identity of a cell in NR, as defined in TS 38.331 [35]. When the field </w:t>
            </w:r>
            <w:r w:rsidRPr="0004519F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04519F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04519F" w:rsidRPr="0004519F" w14:paraId="7E810239" w14:textId="77777777" w:rsidTr="001F1D64">
        <w:trPr>
          <w:cantSplit/>
        </w:trPr>
        <w:tc>
          <w:tcPr>
            <w:tcW w:w="9639" w:type="dxa"/>
          </w:tcPr>
          <w:p w14:paraId="17AB7509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27B5A4D3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szCs w:val="18"/>
                <w:lang w:eastAsia="zh-CN"/>
              </w:rPr>
              <w:t xml:space="preserve">This field specifies the NR-ARFCN of the TRP's CD-SSB (as defined in TS 38.300 [47]) corresponding to </w:t>
            </w:r>
            <w:r w:rsidRPr="0004519F">
              <w:rPr>
                <w:rFonts w:ascii="Arial" w:hAnsi="Arial"/>
                <w:i/>
                <w:iCs/>
                <w:noProof/>
                <w:sz w:val="18"/>
                <w:szCs w:val="18"/>
                <w:lang w:eastAsia="zh-CN"/>
              </w:rPr>
              <w:t>nr-PhysCellID</w:t>
            </w:r>
            <w:r w:rsidRPr="0004519F">
              <w:rPr>
                <w:rFonts w:ascii="Arial" w:hAnsi="Arial"/>
                <w:noProof/>
                <w:sz w:val="18"/>
                <w:szCs w:val="18"/>
                <w:lang w:eastAsia="zh-CN"/>
              </w:rPr>
              <w:t>.</w:t>
            </w:r>
            <w:r w:rsidRPr="0004519F">
              <w:rPr>
                <w:rFonts w:ascii="Arial" w:hAnsi="Arial"/>
                <w:sz w:val="18"/>
                <w:lang w:eastAsia="en-US"/>
              </w:rPr>
              <w:t xml:space="preserve"> When the field </w:t>
            </w:r>
            <w:r w:rsidRPr="0004519F">
              <w:rPr>
                <w:rFonts w:ascii="Arial" w:hAnsi="Arial"/>
                <w:i/>
                <w:sz w:val="18"/>
                <w:lang w:eastAsia="en-US"/>
              </w:rPr>
              <w:t>prs-</w:t>
            </w:r>
            <w:proofErr w:type="spellStart"/>
            <w:r w:rsidRPr="0004519F">
              <w:rPr>
                <w:rFonts w:ascii="Arial" w:hAnsi="Arial"/>
                <w:i/>
                <w:sz w:val="18"/>
                <w:lang w:eastAsia="en-US"/>
              </w:rPr>
              <w:t>OnlyTP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is included, this field is not included.</w:t>
            </w:r>
          </w:p>
        </w:tc>
      </w:tr>
      <w:tr w:rsidR="0004519F" w:rsidRPr="0004519F" w14:paraId="6AE9C3E7" w14:textId="77777777" w:rsidTr="001F1D64">
        <w:trPr>
          <w:cantSplit/>
        </w:trPr>
        <w:tc>
          <w:tcPr>
            <w:tcW w:w="9639" w:type="dxa"/>
          </w:tcPr>
          <w:p w14:paraId="363F412A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en-US"/>
              </w:rPr>
              <w:lastRenderedPageBreak/>
              <w:t>nr-DL-PRS-SFN0-Offset</w:t>
            </w:r>
          </w:p>
          <w:p w14:paraId="33B3B6DC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Cs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bCs/>
                <w:iCs/>
                <w:noProof/>
                <w:sz w:val="18"/>
                <w:lang w:eastAsia="en-US"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107ADE28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snapToGrid w:val="0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sfn-Offset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specifies the SFN offset at the TRP antenna location between the assistance data reference TRP and this neighbour TRP.</w:t>
            </w:r>
          </w:p>
          <w:p w14:paraId="54A95BE7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snapToGrid w:val="0"/>
                <w:lang w:eastAsia="en-US"/>
              </w:rPr>
              <w:tab/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00378FAD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snapToGrid w:val="0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en-US"/>
              </w:rPr>
              <w:t>integerSubframeOffset</w:t>
            </w:r>
            <w:proofErr w:type="spellEnd"/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specifies the frame boundary offset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at the TRP antenna location</w:t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 between the assistance data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 xml:space="preserve">reference TRP </w:t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and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neighbour TRP counted in full subframes.</w:t>
            </w:r>
          </w:p>
          <w:p w14:paraId="6E8FA2C2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The offset corresponds to the number of full subframes counted from the beginning of a subframe #0 of the assistance data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 xml:space="preserve">reference TRP </w:t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to the beginning of the closest subsequent subframe #0 of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neighbour TRP</w:t>
            </w: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  <w:p w14:paraId="1763CE30" w14:textId="19556EAB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sz w:val="18"/>
                <w:lang w:eastAsia="en-US"/>
              </w:rPr>
              <w:t>NOTE:</w:t>
            </w:r>
            <w:r w:rsidRPr="0004519F">
              <w:rPr>
                <w:rFonts w:ascii="Arial" w:hAnsi="Arial"/>
                <w:sz w:val="18"/>
                <w:lang w:eastAsia="en-US"/>
              </w:rPr>
              <w:tab/>
              <w:t>The location server sh</w:t>
            </w:r>
            <w:ins w:id="31" w:author="Ericsson" w:date="2023-02-08T21:12:00Z">
              <w:r>
                <w:rPr>
                  <w:rFonts w:ascii="Arial" w:hAnsi="Arial"/>
                  <w:sz w:val="18"/>
                  <w:lang w:eastAsia="en-US"/>
                </w:rPr>
                <w:t>ould</w:t>
              </w:r>
            </w:ins>
            <w:del w:id="32" w:author="Ericsson" w:date="2023-02-08T21:12:00Z">
              <w:r w:rsidRPr="0004519F" w:rsidDel="0004519F">
                <w:rPr>
                  <w:rFonts w:ascii="Arial" w:hAnsi="Arial"/>
                  <w:sz w:val="18"/>
                  <w:lang w:eastAsia="en-US"/>
                </w:rPr>
                <w:delText>all</w:delText>
              </w:r>
            </w:del>
            <w:r w:rsidRPr="0004519F">
              <w:rPr>
                <w:rFonts w:ascii="Arial" w:hAnsi="Arial"/>
                <w:sz w:val="18"/>
                <w:lang w:eastAsia="en-US"/>
              </w:rPr>
              <w:t xml:space="preserve"> set the value in accordance with the defined search window for the target device using </w:t>
            </w:r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and </w:t>
            </w:r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i/>
                <w:iCs/>
                <w:sz w:val="18"/>
                <w:lang w:eastAsia="en-US"/>
              </w:rPr>
              <w:t>-Uncertainty</w:t>
            </w:r>
            <w:r w:rsidRPr="0004519F">
              <w:rPr>
                <w:rFonts w:ascii="Arial" w:hAnsi="Arial"/>
                <w:sz w:val="18"/>
                <w:lang w:eastAsia="en-US"/>
              </w:rPr>
              <w:t>.</w:t>
            </w:r>
          </w:p>
        </w:tc>
      </w:tr>
      <w:tr w:rsidR="0004519F" w:rsidRPr="0004519F" w14:paraId="196E0A3F" w14:textId="77777777" w:rsidTr="001F1D64">
        <w:trPr>
          <w:cantSplit/>
        </w:trPr>
        <w:tc>
          <w:tcPr>
            <w:tcW w:w="9639" w:type="dxa"/>
          </w:tcPr>
          <w:p w14:paraId="250D652A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nr-DL-PRS-ExpectedRSTD</w:t>
            </w:r>
          </w:p>
          <w:p w14:paraId="0DEEB3A2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This field indicates the RSTD value that the target device is expected to measure between this TRP and the assistance data reference TRP. The 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field </w:t>
            </w:r>
            <w:proofErr w:type="gramStart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takes into account</w:t>
            </w:r>
            <w:proofErr w:type="gramEnd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the expected propagation time difference as well as transmit time difference of PRS positioning occasions between the two TRPs. The resolution is 4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, with T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=1</w:t>
            </w:r>
            <w:proofErr w:type="gramStart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/(</w:t>
            </w:r>
            <w:proofErr w:type="gramEnd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15000*2048) seconds.</w:t>
            </w:r>
          </w:p>
        </w:tc>
      </w:tr>
      <w:tr w:rsidR="0004519F" w:rsidRPr="0004519F" w14:paraId="136E92B6" w14:textId="77777777" w:rsidTr="001F1D64">
        <w:trPr>
          <w:cantSplit/>
        </w:trPr>
        <w:tc>
          <w:tcPr>
            <w:tcW w:w="9639" w:type="dxa"/>
          </w:tcPr>
          <w:p w14:paraId="2D8BD5CD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  <w:lang w:eastAsia="en-US"/>
              </w:rPr>
              <w:t>nr-DL-PRS-ExpectedRSTD-Uncertainty</w:t>
            </w:r>
          </w:p>
          <w:p w14:paraId="6895D4D0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This field indicates the uncertainty in 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value.</w:t>
            </w:r>
            <w:r w:rsidRPr="0004519F">
              <w:rPr>
                <w:rFonts w:ascii="Arial" w:hAnsi="Arial"/>
                <w:b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uncertainty is related to the location server′s a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noBreakHyphen/>
              <w:t xml:space="preserve">priori estimate of the target device location. The 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and 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-Uncertainty 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together</w:t>
            </w:r>
            <w:r w:rsidRPr="0004519F">
              <w:rPr>
                <w:rFonts w:ascii="Arial" w:hAnsi="Arial"/>
                <w:i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define the search window for the target device.</w:t>
            </w:r>
          </w:p>
          <w:p w14:paraId="57122A5E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resolution R is</w:t>
            </w:r>
          </w:p>
          <w:p w14:paraId="6EF04D2F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if all PRS resources are in frequency range 2,</w:t>
            </w:r>
          </w:p>
          <w:p w14:paraId="13CDF9A4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4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 otherwise,</w:t>
            </w:r>
          </w:p>
          <w:p w14:paraId="5FEEBBE7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textAlignment w:val="auto"/>
              <w:rPr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with 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=1</w:t>
            </w:r>
            <w:proofErr w:type="gramStart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/(</w:t>
            </w:r>
            <w:proofErr w:type="gram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15000*2048) seconds.</w:t>
            </w:r>
          </w:p>
          <w:p w14:paraId="64AB7704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The target device may assume that the beginning of the subframe for the PRS of this TRP is received within the search window of size</w:t>
            </w:r>
          </w:p>
          <w:p w14:paraId="2101B616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  <w:t>[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-nr-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DL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-PRS-</w:t>
            </w:r>
            <w:proofErr w:type="spellStart"/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-Uncertainty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proofErr w:type="gramStart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R 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;</w:t>
            </w:r>
            <w:proofErr w:type="gramEnd"/>
            <w:r w:rsidRPr="0004519F">
              <w:rPr>
                <w:rFonts w:ascii="Arial" w:hAnsi="Arial" w:cs="Arial"/>
                <w:iCs/>
                <w:snapToGrid w:val="0"/>
                <w:sz w:val="18"/>
                <w:szCs w:val="18"/>
                <w:lang w:eastAsia="en-US"/>
              </w:rPr>
              <w:t xml:space="preserve"> 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ExpectedRSTD</w:t>
            </w:r>
            <w:proofErr w:type="spellEnd"/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-Uncertainty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R] centred at 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REF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+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1 millisecond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proofErr w:type="spellStart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N+</w:t>
            </w:r>
            <w:r w:rsidRPr="0004519F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en-US"/>
              </w:rPr>
              <w:t>nr-DL-PRS-ExpectedRSTD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4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sym w:font="Symbol" w:char="F0B4"/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T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vertAlign w:val="subscript"/>
                <w:lang w:eastAsia="en-US"/>
              </w:rPr>
              <w:t>s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,</w:t>
            </w:r>
          </w:p>
          <w:p w14:paraId="59B33778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>where T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vertAlign w:val="subscript"/>
                <w:lang w:eastAsia="en-US"/>
              </w:rPr>
              <w:t>REF</w:t>
            </w:r>
            <w:r w:rsidRPr="0004519F">
              <w:rPr>
                <w:rFonts w:ascii="Arial" w:hAnsi="Arial"/>
                <w:snapToGrid w:val="0"/>
                <w:sz w:val="18"/>
                <w:szCs w:val="18"/>
                <w:lang w:eastAsia="en-US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4B63C964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nr-DL-PRS-SFN0-Offset</w:t>
            </w:r>
          </w:p>
          <w:p w14:paraId="4E31D027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dl-PRS-Periodicity-and-</w:t>
            </w:r>
            <w:proofErr w:type="spellStart"/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ResourceSetSlotOffset</w:t>
            </w:r>
            <w:proofErr w:type="spellEnd"/>
          </w:p>
          <w:p w14:paraId="680B454D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76" w:hanging="288"/>
              <w:textAlignment w:val="auto"/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ResourceSlotOffset</w:t>
            </w:r>
            <w:proofErr w:type="spellEnd"/>
            <w:r w:rsidRPr="0004519F">
              <w:rPr>
                <w:rFonts w:ascii="Arial" w:hAnsi="Arial" w:cs="Arial"/>
                <w:i/>
                <w:snapToGrid w:val="0"/>
                <w:sz w:val="18"/>
                <w:szCs w:val="18"/>
                <w:lang w:eastAsia="en-US"/>
              </w:rPr>
              <w:t>.</w:t>
            </w:r>
          </w:p>
        </w:tc>
      </w:tr>
      <w:tr w:rsidR="0004519F" w:rsidRPr="0004519F" w14:paraId="2DF90491" w14:textId="77777777" w:rsidTr="001F1D64">
        <w:trPr>
          <w:cantSplit/>
        </w:trPr>
        <w:tc>
          <w:tcPr>
            <w:tcW w:w="9639" w:type="dxa"/>
          </w:tcPr>
          <w:p w14:paraId="13FF0DA3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3ABADE90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en-US"/>
              </w:rPr>
              <w:t>This field specifies the PRS configuration of the TRP.</w:t>
            </w:r>
          </w:p>
        </w:tc>
      </w:tr>
      <w:tr w:rsidR="0004519F" w:rsidRPr="0004519F" w14:paraId="15ECEE30" w14:textId="77777777" w:rsidTr="001F1D64">
        <w:trPr>
          <w:cantSplit/>
        </w:trPr>
        <w:tc>
          <w:tcPr>
            <w:tcW w:w="9639" w:type="dxa"/>
          </w:tcPr>
          <w:p w14:paraId="453108BD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SubcarrierSpacing</w:t>
            </w:r>
            <w:proofErr w:type="spellEnd"/>
          </w:p>
          <w:p w14:paraId="0529213E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subcarrier spacing of the DL-PRS Resource. 15, 30, 60 kHz for FR1; 60, 120 kHz for FR2. All DL-PRS Resources and DL-PRS Resource Sets in the same Positioning Frequency layer have the same value of </w:t>
            </w:r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SubcarrierSpacing</w:t>
            </w:r>
            <w:proofErr w:type="spellEnd"/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04519F" w:rsidRPr="0004519F" w14:paraId="525A5D99" w14:textId="77777777" w:rsidTr="001F1D64">
        <w:trPr>
          <w:cantSplit/>
        </w:trPr>
        <w:tc>
          <w:tcPr>
            <w:tcW w:w="9639" w:type="dxa"/>
          </w:tcPr>
          <w:p w14:paraId="3D7A76C9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ResourceBandwidth</w:t>
            </w:r>
            <w:proofErr w:type="spellEnd"/>
          </w:p>
          <w:p w14:paraId="1E2BE493" w14:textId="77777777" w:rsidR="0004519F" w:rsidRPr="0004519F" w:rsidRDefault="0004519F" w:rsidP="0004519F">
            <w:pPr>
              <w:keepNext/>
              <w:keepLines/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14EC8FEE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Integer value 1 corresponds to 24 PRBs, value 2 corresponds to 28 PRBs, value 3 corresponds to 32 PRBs and so on.</w:t>
            </w:r>
          </w:p>
        </w:tc>
      </w:tr>
      <w:tr w:rsidR="0004519F" w:rsidRPr="0004519F" w14:paraId="245D42B5" w14:textId="77777777" w:rsidTr="001F1D64">
        <w:trPr>
          <w:cantSplit/>
        </w:trPr>
        <w:tc>
          <w:tcPr>
            <w:tcW w:w="9639" w:type="dxa"/>
          </w:tcPr>
          <w:p w14:paraId="6FC5A300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b/>
                <w:i/>
                <w:sz w:val="18"/>
                <w:szCs w:val="18"/>
                <w:lang w:eastAsia="en-US"/>
              </w:rPr>
              <w:t>StartPRB</w:t>
            </w:r>
            <w:proofErr w:type="spellEnd"/>
          </w:p>
          <w:p w14:paraId="0C0B30D6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start PRB index defined as offset with respect to reference DL-PRS Point A for the Positioning Frequency Layer. All DL-PRS Resources Sets belonging to the same Positioning Frequency Layer have the same value of </w:t>
            </w:r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StartPRB</w:t>
            </w:r>
            <w:proofErr w:type="spellEnd"/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04519F" w:rsidRPr="0004519F" w14:paraId="2C636A32" w14:textId="77777777" w:rsidTr="001F1D64">
        <w:trPr>
          <w:cantSplit/>
        </w:trPr>
        <w:tc>
          <w:tcPr>
            <w:tcW w:w="9639" w:type="dxa"/>
          </w:tcPr>
          <w:p w14:paraId="28D4DFBD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0998222A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04519F" w:rsidRPr="0004519F" w14:paraId="44D9D6AB" w14:textId="77777777" w:rsidTr="001F1D64">
        <w:trPr>
          <w:cantSplit/>
        </w:trPr>
        <w:tc>
          <w:tcPr>
            <w:tcW w:w="9639" w:type="dxa"/>
          </w:tcPr>
          <w:p w14:paraId="7CEDB7D5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/>
                <w:b/>
                <w:i/>
                <w:sz w:val="18"/>
                <w:szCs w:val="18"/>
                <w:lang w:eastAsia="en-US"/>
              </w:rPr>
              <w:t>CombSizeN</w:t>
            </w:r>
            <w:proofErr w:type="spellEnd"/>
          </w:p>
          <w:p w14:paraId="46B26502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04519F" w:rsidRPr="0004519F" w14:paraId="2FC6F713" w14:textId="77777777" w:rsidTr="001F1D64">
        <w:trPr>
          <w:cantSplit/>
        </w:trPr>
        <w:tc>
          <w:tcPr>
            <w:tcW w:w="9639" w:type="dxa"/>
          </w:tcPr>
          <w:p w14:paraId="740D28E6" w14:textId="77777777" w:rsidR="0004519F" w:rsidRPr="0004519F" w:rsidRDefault="0004519F" w:rsidP="0004519F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04519F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37E6E409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en-US"/>
              </w:rPr>
            </w:pPr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 xml:space="preserve">This field specifies the Cyclic Prefix length of the DL-PRS Resource. All DL-PRS Resources Sets belonging to the same Positioning Frequency Layer have the same value of </w:t>
            </w:r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dl-PRS-</w:t>
            </w:r>
            <w:proofErr w:type="spellStart"/>
            <w:r w:rsidRPr="0004519F">
              <w:rPr>
                <w:rFonts w:ascii="Arial" w:hAnsi="Arial" w:cs="Arial"/>
                <w:i/>
                <w:iCs/>
                <w:sz w:val="18"/>
                <w:szCs w:val="18"/>
                <w:lang w:eastAsia="en-US"/>
              </w:rPr>
              <w:t>CyclicPrefix</w:t>
            </w:r>
            <w:proofErr w:type="spellEnd"/>
            <w:r w:rsidRPr="0004519F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</w:p>
        </w:tc>
      </w:tr>
      <w:tr w:rsidR="0004519F" w:rsidRPr="0004519F" w14:paraId="3CBC378A" w14:textId="77777777" w:rsidTr="001F1D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016A84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noProof/>
                <w:sz w:val="18"/>
                <w:lang w:eastAsia="zh-CN"/>
              </w:rPr>
              <w:lastRenderedPageBreak/>
              <w:t>prs-OnlyTP</w:t>
            </w:r>
          </w:p>
          <w:p w14:paraId="74604941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noProof/>
                <w:sz w:val="18"/>
                <w:lang w:eastAsia="zh-CN"/>
              </w:rPr>
              <w:t xml:space="preserve">This field, if present, indicates that the </w:t>
            </w:r>
            <w:r w:rsidRPr="0004519F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NR-DL-PRS-AssistanceData</w:t>
            </w:r>
            <w:r w:rsidRPr="0004519F">
              <w:rPr>
                <w:rFonts w:ascii="Arial" w:hAnsi="Arial"/>
                <w:noProof/>
                <w:sz w:val="18"/>
                <w:lang w:eastAsia="zh-CN"/>
              </w:rPr>
              <w:t xml:space="preserve"> is provided for a PRS-only TP. Whether the field is present or absent should be the same for all the </w:t>
            </w:r>
            <w:r w:rsidRPr="0004519F">
              <w:rPr>
                <w:rFonts w:ascii="Arial" w:hAnsi="Arial"/>
                <w:i/>
                <w:iCs/>
                <w:noProof/>
                <w:sz w:val="18"/>
                <w:lang w:eastAsia="zh-CN"/>
              </w:rPr>
              <w:t>NR-DL-PRS-AssistanceData</w:t>
            </w:r>
            <w:r w:rsidRPr="0004519F">
              <w:rPr>
                <w:rFonts w:ascii="Arial" w:hAnsi="Arial"/>
                <w:noProof/>
                <w:sz w:val="18"/>
                <w:lang w:eastAsia="zh-CN"/>
              </w:rPr>
              <w:t xml:space="preserve"> of all the PRS transmitted under the same TP.</w:t>
            </w:r>
          </w:p>
          <w:p w14:paraId="2CE733D5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18"/>
                <w:lang w:eastAsia="zh-CN"/>
              </w:rPr>
            </w:pPr>
            <w:r w:rsidRPr="0004519F">
              <w:rPr>
                <w:rFonts w:ascii="Arial" w:hAnsi="Arial"/>
                <w:noProof/>
                <w:sz w:val="18"/>
                <w:lang w:eastAsia="zh-CN"/>
              </w:rPr>
              <w:t>The target device shall not assume that any other signals or physical channels are present for the TRP other than DL-PRS.</w:t>
            </w:r>
          </w:p>
        </w:tc>
      </w:tr>
      <w:tr w:rsidR="0004519F" w:rsidRPr="0004519F" w14:paraId="2BA5D3E1" w14:textId="77777777" w:rsidTr="001F1D64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AB75B6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</w:pPr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nr-DL-PRS-</w:t>
            </w:r>
            <w:proofErr w:type="spellStart"/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ExpectedAoD</w:t>
            </w:r>
            <w:proofErr w:type="spellEnd"/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-or-</w:t>
            </w:r>
            <w:proofErr w:type="spellStart"/>
            <w:r w:rsidRPr="0004519F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en-US"/>
              </w:rPr>
              <w:t>AoA</w:t>
            </w:r>
            <w:proofErr w:type="spellEnd"/>
          </w:p>
          <w:p w14:paraId="1BCF9306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04519F">
              <w:rPr>
                <w:rFonts w:ascii="Arial" w:hAnsi="Arial"/>
                <w:sz w:val="18"/>
                <w:lang w:eastAsia="en-US"/>
              </w:rPr>
              <w:t xml:space="preserve">This field specifies the expected AoD or </w:t>
            </w:r>
            <w:proofErr w:type="spellStart"/>
            <w:r w:rsidRPr="0004519F">
              <w:rPr>
                <w:rFonts w:ascii="Arial" w:hAnsi="Arial"/>
                <w:sz w:val="18"/>
                <w:lang w:eastAsia="en-US"/>
              </w:rPr>
              <w:t>AoA</w:t>
            </w:r>
            <w:proofErr w:type="spellEnd"/>
            <w:r w:rsidRPr="0004519F">
              <w:rPr>
                <w:rFonts w:ascii="Arial" w:hAnsi="Arial"/>
                <w:sz w:val="18"/>
                <w:lang w:eastAsia="en-US"/>
              </w:rPr>
              <w:t xml:space="preserve"> in the </w:t>
            </w:r>
            <w:r w:rsidRPr="0004519F">
              <w:rPr>
                <w:rFonts w:ascii="Arial" w:hAnsi="Arial"/>
                <w:bCs/>
                <w:iCs/>
                <w:snapToGrid w:val="0"/>
                <w:sz w:val="18"/>
                <w:lang w:eastAsia="en-US"/>
              </w:rPr>
              <w:t xml:space="preserve">Global Coordinate System (GCS) </w:t>
            </w:r>
            <w:r w:rsidRPr="0004519F">
              <w:rPr>
                <w:rFonts w:ascii="Arial" w:hAnsi="Arial"/>
                <w:sz w:val="18"/>
                <w:lang w:eastAsia="en-US"/>
              </w:rPr>
              <w:t>at the target device location together with uncertainty.</w:t>
            </w:r>
          </w:p>
          <w:p w14:paraId="054800BC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en-US"/>
              </w:rPr>
              <w:t>expectedDL-AzimuthAoD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: This field specifies the expected azimuth angle of departure.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br/>
              <w:t>Scale factor 1 degree; range 0 to 359 degrees.</w:t>
            </w:r>
          </w:p>
          <w:p w14:paraId="3650DE93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noProof/>
                <w:lang w:eastAsia="en-US"/>
              </w:rPr>
              <w:t>-</w:t>
            </w:r>
            <w:r w:rsidRPr="0004519F">
              <w:rPr>
                <w:snapToGrid w:val="0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en-US"/>
              </w:rPr>
              <w:t>expectedDL-AzimuthAoD-Unc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: This field specifies the (single-sided) uncertainty of the expected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azimuth angle of departure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. If this field is absent, it indicates maximum uncertainty (60 degrees).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br/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Scale factor 1 degree; range 0 to 60 degrees.</w:t>
            </w:r>
          </w:p>
          <w:p w14:paraId="577782AB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en-US"/>
              </w:rPr>
              <w:t>expectedDL-ZenithAoD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: This field specifies the expected elevation angle of departure.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br/>
              <w:t>Scale factor 1 degree; range 0 to 180 degrees.</w:t>
            </w:r>
          </w:p>
          <w:p w14:paraId="1EDCCF16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noProof/>
                <w:lang w:eastAsia="en-US"/>
              </w:rPr>
              <w:t>-</w:t>
            </w:r>
            <w:r w:rsidRPr="0004519F">
              <w:rPr>
                <w:snapToGrid w:val="0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en-US"/>
              </w:rPr>
              <w:t>expectedDL-ZenithAoD-Unc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: This field specifies the (single-sided) uncertainty of the expected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elevation angle of departure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. If this field is absent, it indicates maximum uncertainty (30 degrees).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br/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Scale factor 1 degree; range 0 to 30 degrees.</w:t>
            </w:r>
          </w:p>
          <w:p w14:paraId="1801473A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en-US"/>
              </w:rPr>
              <w:t>expectedDL-AzimuthAoA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: This field specifies the expected azimuth angle of arrival.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br/>
              <w:t>Scale factor 1 degree; range 0 to 359 degrees.</w:t>
            </w:r>
          </w:p>
          <w:p w14:paraId="04163372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</w:pPr>
            <w:r w:rsidRPr="0004519F">
              <w:rPr>
                <w:noProof/>
                <w:lang w:eastAsia="en-US"/>
              </w:rPr>
              <w:t>-</w:t>
            </w:r>
            <w:r w:rsidRPr="0004519F">
              <w:rPr>
                <w:snapToGrid w:val="0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en-US"/>
              </w:rPr>
              <w:t>expectedDL-AzimuthAoA-Unc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: This field specifies the (single-sided) uncertainty of the expected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azimuth angle of arrival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. If this field is absent, it indicates maximum uncertainty (60 degrees).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br/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Scale factor 1 degree; range 0 to 60 degrees.</w:t>
            </w:r>
          </w:p>
          <w:p w14:paraId="62C058CE" w14:textId="77777777" w:rsidR="0004519F" w:rsidRPr="0004519F" w:rsidRDefault="0004519F" w:rsidP="0004519F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 w:cs="Arial"/>
                <w:noProof/>
                <w:sz w:val="18"/>
                <w:szCs w:val="18"/>
                <w:lang w:eastAsia="en-US"/>
              </w:rPr>
            </w:pP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-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ab/>
            </w:r>
            <w:r w:rsidRPr="0004519F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en-US"/>
              </w:rPr>
              <w:t>expectedDL-ZenithAoA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 xml:space="preserve">: This field specifies the expected elevation angle of arrival.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br/>
              <w:t>Scale factor 1 degree; range 0 to 180 degrees.</w:t>
            </w:r>
          </w:p>
          <w:p w14:paraId="081BC01D" w14:textId="77777777" w:rsidR="0004519F" w:rsidRPr="0004519F" w:rsidRDefault="0004519F" w:rsidP="0004519F">
            <w:pPr>
              <w:keepNext/>
              <w:keepLines/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  <w:rPr>
                <w:rFonts w:ascii="Arial" w:hAnsi="Arial"/>
                <w:snapToGrid w:val="0"/>
                <w:sz w:val="18"/>
                <w:lang w:eastAsia="en-US"/>
              </w:rPr>
            </w:pPr>
            <w:r w:rsidRPr="0004519F">
              <w:rPr>
                <w:rFonts w:ascii="Arial" w:hAnsi="Arial"/>
                <w:noProof/>
                <w:sz w:val="18"/>
                <w:lang w:eastAsia="en-US"/>
              </w:rPr>
              <w:t>-</w:t>
            </w:r>
            <w:r w:rsidRPr="0004519F">
              <w:rPr>
                <w:rFonts w:ascii="Arial" w:hAnsi="Arial"/>
                <w:snapToGrid w:val="0"/>
                <w:sz w:val="18"/>
                <w:lang w:eastAsia="en-US"/>
              </w:rPr>
              <w:tab/>
            </w:r>
            <w:proofErr w:type="spellStart"/>
            <w:r w:rsidRPr="0004519F">
              <w:rPr>
                <w:rFonts w:ascii="Arial" w:hAnsi="Arial" w:cs="Arial"/>
                <w:b/>
                <w:i/>
                <w:snapToGrid w:val="0"/>
                <w:sz w:val="18"/>
                <w:szCs w:val="18"/>
                <w:lang w:eastAsia="en-US"/>
              </w:rPr>
              <w:t>expectedDL-ZenithAoA-Unc</w:t>
            </w:r>
            <w:proofErr w:type="spellEnd"/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 xml:space="preserve">: This field specifies the (single-sided) uncertainty of the expected </w:t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elevation angle of arrival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t>. If this field is absent, it indicates maximum uncertainty (30 degrees).</w:t>
            </w:r>
            <w:r w:rsidRPr="0004519F">
              <w:rPr>
                <w:rFonts w:ascii="Arial" w:hAnsi="Arial" w:cs="Arial"/>
                <w:snapToGrid w:val="0"/>
                <w:sz w:val="18"/>
                <w:szCs w:val="18"/>
                <w:lang w:eastAsia="en-US"/>
              </w:rPr>
              <w:br/>
            </w:r>
            <w:r w:rsidRPr="0004519F">
              <w:rPr>
                <w:rFonts w:ascii="Arial" w:hAnsi="Arial" w:cs="Arial"/>
                <w:noProof/>
                <w:sz w:val="18"/>
                <w:szCs w:val="18"/>
                <w:lang w:eastAsia="en-US"/>
              </w:rPr>
              <w:t>Scale factor 1 degree; range 0 to 30 degrees.</w:t>
            </w:r>
          </w:p>
        </w:tc>
      </w:tr>
    </w:tbl>
    <w:p w14:paraId="13BE332F" w14:textId="77777777" w:rsidR="0004519F" w:rsidRPr="0004519F" w:rsidRDefault="0004519F" w:rsidP="0004519F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36AB806B" w14:textId="6C6A61C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8373357" w14:textId="08B9753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DD35676" w14:textId="3FA8DAA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BD87D06" w14:textId="6AEB0B1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614EF08" w14:textId="7C22EDF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3109B7C" w14:textId="0F29D41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2B958DB" w14:textId="2B92AAB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4AD050E" w14:textId="6CA7AF3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7FAD076" w14:textId="6C1C314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09B7F16" w14:textId="3867201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7462B67" w14:textId="6F9C37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718B8C9" w14:textId="6893FCA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04FE87D" w14:textId="6496ACC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36EE59A" w14:textId="7320FFA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3FBEA5A" w14:textId="025A6C5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1FA2F4C" w14:textId="55F5689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2B9CACF" w14:textId="6CA6474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2088392" w14:textId="5BAC54B9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D3B317E" w14:textId="62E6AB6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64984C6" w14:textId="0D778649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6756A4" w14:textId="4073AD4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0CBD650" w14:textId="16E97A2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60001C3" w14:textId="1950564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A0AC3BA" w14:textId="4A03798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25B2544" w14:textId="7DB14BA9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5B087D0" w14:textId="3056F2E2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B0840C" w14:textId="18C67FD4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22295BA" w14:textId="53D6AC6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6DA0CF38" w14:textId="4D3A957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B842B3A" w14:textId="787B30BA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2909358D" w14:textId="61581DF0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81777A" w14:textId="5DD13D63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F2CF667" w14:textId="3AF5956D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A723F6D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sectPr w:rsidR="0046501A" w:rsidSect="001C21D2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C9B34" w14:textId="77777777" w:rsidR="00F44308" w:rsidRDefault="00F44308">
      <w:pPr>
        <w:spacing w:after="0"/>
      </w:pPr>
      <w:r>
        <w:separator/>
      </w:r>
    </w:p>
  </w:endnote>
  <w:endnote w:type="continuationSeparator" w:id="0">
    <w:p w14:paraId="7FF509CC" w14:textId="77777777" w:rsidR="00F44308" w:rsidRDefault="00F44308">
      <w:pPr>
        <w:spacing w:after="0"/>
      </w:pPr>
      <w:r>
        <w:continuationSeparator/>
      </w:r>
    </w:p>
  </w:endnote>
  <w:endnote w:type="continuationNotice" w:id="1">
    <w:p w14:paraId="06DE729B" w14:textId="77777777" w:rsidR="00F44308" w:rsidRDefault="00F443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95BEC" w14:textId="77777777" w:rsidR="00F44308" w:rsidRDefault="00F44308">
      <w:pPr>
        <w:spacing w:after="0"/>
      </w:pPr>
      <w:r>
        <w:separator/>
      </w:r>
    </w:p>
  </w:footnote>
  <w:footnote w:type="continuationSeparator" w:id="0">
    <w:p w14:paraId="64CBE3A3" w14:textId="77777777" w:rsidR="00F44308" w:rsidRDefault="00F44308">
      <w:pPr>
        <w:spacing w:after="0"/>
      </w:pPr>
      <w:r>
        <w:continuationSeparator/>
      </w:r>
    </w:p>
  </w:footnote>
  <w:footnote w:type="continuationNotice" w:id="1">
    <w:p w14:paraId="0B004C08" w14:textId="77777777" w:rsidR="00F44308" w:rsidRDefault="00F443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9573162">
    <w:abstractNumId w:val="0"/>
  </w:num>
  <w:num w:numId="2" w16cid:durableId="1306473569">
    <w:abstractNumId w:val="16"/>
  </w:num>
  <w:num w:numId="3" w16cid:durableId="2111393730">
    <w:abstractNumId w:val="20"/>
  </w:num>
  <w:num w:numId="4" w16cid:durableId="978805619">
    <w:abstractNumId w:val="19"/>
  </w:num>
  <w:num w:numId="5" w16cid:durableId="12784845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21"/>
  </w:num>
  <w:num w:numId="15" w16cid:durableId="13455905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9"/>
  </w:num>
  <w:num w:numId="17" w16cid:durableId="209194395">
    <w:abstractNumId w:val="22"/>
  </w:num>
  <w:num w:numId="18" w16cid:durableId="1609004267">
    <w:abstractNumId w:val="11"/>
  </w:num>
  <w:num w:numId="19" w16cid:durableId="567224267">
    <w:abstractNumId w:val="25"/>
  </w:num>
  <w:num w:numId="20" w16cid:durableId="1088648898">
    <w:abstractNumId w:val="13"/>
  </w:num>
  <w:num w:numId="21" w16cid:durableId="1893348745">
    <w:abstractNumId w:val="8"/>
  </w:num>
  <w:num w:numId="22" w16cid:durableId="868450111">
    <w:abstractNumId w:val="23"/>
  </w:num>
  <w:num w:numId="23" w16cid:durableId="167411334">
    <w:abstractNumId w:val="14"/>
  </w:num>
  <w:num w:numId="24" w16cid:durableId="2027750617">
    <w:abstractNumId w:val="17"/>
  </w:num>
  <w:num w:numId="25" w16cid:durableId="1761175491">
    <w:abstractNumId w:val="12"/>
  </w:num>
  <w:num w:numId="26" w16cid:durableId="928200989">
    <w:abstractNumId w:val="10"/>
  </w:num>
  <w:num w:numId="27" w16cid:durableId="306664159">
    <w:abstractNumId w:val="18"/>
  </w:num>
  <w:num w:numId="28" w16cid:durableId="111749521">
    <w:abstractNumId w:val="24"/>
  </w:num>
  <w:num w:numId="29" w16cid:durableId="204350951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19F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5EA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01A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purl.org/dc/terms/"/>
    <ds:schemaRef ds:uri="d8762117-8292-4133-b1c7-eab5c6487cfd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1976</Words>
  <Characters>13320</Characters>
  <Application>Microsoft Office Word</Application>
  <DocSecurity>0</DocSecurity>
  <Lines>111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15266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</cp:revision>
  <cp:lastPrinted>2017-05-08T10:55:00Z</cp:lastPrinted>
  <dcterms:created xsi:type="dcterms:W3CDTF">2023-02-16T19:38:00Z</dcterms:created>
  <dcterms:modified xsi:type="dcterms:W3CDTF">2023-02-16T21:52:00Z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